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59" w:rsidRPr="00281CD7" w:rsidRDefault="000D1D4C" w:rsidP="00797D5D">
      <w:pPr>
        <w:jc w:val="both"/>
        <w:rPr>
          <w:rFonts w:asciiTheme="minorHAnsi" w:hAnsiTheme="minorHAnsi" w:cs="Arial"/>
        </w:rPr>
      </w:pPr>
      <w:bookmarkStart w:id="0" w:name="_Hlk492994394"/>
      <w:r>
        <w:rPr>
          <w:rFonts w:asciiTheme="minorHAnsi" w:hAnsiTheme="minorHAnsi" w:cs="Arial"/>
          <w:noProof/>
          <w:lang w:eastAsia="fr-FR" w:bidi="ar-SA"/>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1010285" cy="726440"/>
            <wp:effectExtent l="0" t="0" r="0" b="0"/>
            <wp:wrapThrough wrapText="right">
              <wp:wrapPolygon edited="0">
                <wp:start x="0" y="0"/>
                <wp:lineTo x="0" y="20958"/>
                <wp:lineTo x="21179" y="20958"/>
                <wp:lineTo x="2117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0285" cy="726440"/>
                    </a:xfrm>
                    <a:prstGeom prst="rect">
                      <a:avLst/>
                    </a:prstGeom>
                    <a:noFill/>
                  </pic:spPr>
                </pic:pic>
              </a:graphicData>
            </a:graphic>
          </wp:anchor>
        </w:drawing>
      </w:r>
    </w:p>
    <w:p w:rsidR="000B6332" w:rsidRPr="00281CD7" w:rsidRDefault="000B6332" w:rsidP="00797D5D">
      <w:pPr>
        <w:jc w:val="both"/>
        <w:rPr>
          <w:rFonts w:asciiTheme="minorHAnsi" w:hAnsiTheme="minorHAnsi" w:cs="Arial"/>
          <w:b/>
        </w:rPr>
      </w:pPr>
    </w:p>
    <w:p w:rsidR="000B6332" w:rsidRPr="00281CD7" w:rsidRDefault="000B6332" w:rsidP="00797D5D">
      <w:pPr>
        <w:jc w:val="both"/>
        <w:rPr>
          <w:rFonts w:asciiTheme="minorHAnsi" w:hAnsiTheme="minorHAnsi" w:cs="Arial"/>
          <w:b/>
        </w:rPr>
      </w:pPr>
    </w:p>
    <w:p w:rsidR="00CC7A38" w:rsidRPr="00281CD7" w:rsidRDefault="00CC7A38" w:rsidP="00797D5D">
      <w:pPr>
        <w:jc w:val="both"/>
        <w:rPr>
          <w:rFonts w:asciiTheme="minorHAnsi" w:hAnsiTheme="minorHAnsi" w:cs="Arial"/>
          <w:b/>
        </w:rPr>
      </w:pPr>
    </w:p>
    <w:p w:rsidR="00AD3C59" w:rsidRPr="000C7626" w:rsidRDefault="00AD3C59" w:rsidP="008C62A1">
      <w:pPr>
        <w:jc w:val="center"/>
        <w:rPr>
          <w:rFonts w:asciiTheme="minorHAnsi" w:hAnsiTheme="minorHAnsi" w:cs="Arial"/>
          <w:b/>
          <w:sz w:val="28"/>
          <w:szCs w:val="28"/>
        </w:rPr>
      </w:pPr>
      <w:r w:rsidRPr="000C7626">
        <w:rPr>
          <w:rFonts w:asciiTheme="minorHAnsi" w:hAnsiTheme="minorHAnsi" w:cs="Arial"/>
          <w:b/>
          <w:sz w:val="28"/>
          <w:szCs w:val="28"/>
        </w:rPr>
        <w:t>Compte rendu du Conseil Municipal</w:t>
      </w:r>
    </w:p>
    <w:p w:rsidR="00AD3C59" w:rsidRDefault="00AD3C59" w:rsidP="008C62A1">
      <w:pPr>
        <w:jc w:val="center"/>
        <w:rPr>
          <w:rFonts w:asciiTheme="minorHAnsi" w:hAnsiTheme="minorHAnsi" w:cs="Arial"/>
          <w:b/>
          <w:sz w:val="28"/>
          <w:szCs w:val="28"/>
        </w:rPr>
      </w:pPr>
      <w:r w:rsidRPr="000C7626">
        <w:rPr>
          <w:rFonts w:asciiTheme="minorHAnsi" w:hAnsiTheme="minorHAnsi" w:cs="Arial"/>
          <w:b/>
          <w:sz w:val="28"/>
          <w:szCs w:val="28"/>
        </w:rPr>
        <w:t xml:space="preserve">Séance du </w:t>
      </w:r>
      <w:r w:rsidR="002C5028">
        <w:rPr>
          <w:rFonts w:asciiTheme="minorHAnsi" w:hAnsiTheme="minorHAnsi" w:cs="Arial"/>
          <w:b/>
          <w:sz w:val="28"/>
          <w:szCs w:val="28"/>
        </w:rPr>
        <w:t>6 juillet</w:t>
      </w:r>
      <w:r w:rsidR="00DF2E41">
        <w:rPr>
          <w:rFonts w:asciiTheme="minorHAnsi" w:hAnsiTheme="minorHAnsi" w:cs="Arial"/>
          <w:b/>
          <w:sz w:val="28"/>
          <w:szCs w:val="28"/>
        </w:rPr>
        <w:t xml:space="preserve"> 2020</w:t>
      </w:r>
    </w:p>
    <w:p w:rsidR="00AD3C59" w:rsidRPr="00281CD7" w:rsidRDefault="00AD3C59" w:rsidP="00797D5D">
      <w:pPr>
        <w:jc w:val="both"/>
        <w:rPr>
          <w:rFonts w:asciiTheme="minorHAnsi" w:hAnsiTheme="minorHAnsi" w:cs="Arial"/>
          <w:b/>
        </w:rPr>
      </w:pPr>
    </w:p>
    <w:p w:rsidR="00AD3C59" w:rsidRPr="00CE19F3" w:rsidRDefault="00AD3C59" w:rsidP="00797D5D">
      <w:pPr>
        <w:jc w:val="both"/>
        <w:rPr>
          <w:rFonts w:asciiTheme="minorHAnsi" w:hAnsiTheme="minorHAnsi"/>
          <w:sz w:val="22"/>
          <w:szCs w:val="22"/>
        </w:rPr>
      </w:pPr>
      <w:r w:rsidRPr="00CE19F3">
        <w:rPr>
          <w:rFonts w:asciiTheme="minorHAnsi" w:hAnsiTheme="minorHAnsi"/>
          <w:sz w:val="22"/>
          <w:szCs w:val="22"/>
        </w:rPr>
        <w:t xml:space="preserve">Date de la convocation du Conseil municipal : </w:t>
      </w:r>
      <w:r w:rsidR="002C5028">
        <w:rPr>
          <w:rFonts w:asciiTheme="minorHAnsi" w:hAnsiTheme="minorHAnsi"/>
          <w:sz w:val="22"/>
          <w:szCs w:val="22"/>
        </w:rPr>
        <w:t>30</w:t>
      </w:r>
      <w:r w:rsidR="00E90B83">
        <w:rPr>
          <w:rFonts w:asciiTheme="minorHAnsi" w:hAnsiTheme="minorHAnsi"/>
          <w:sz w:val="22"/>
          <w:szCs w:val="22"/>
        </w:rPr>
        <w:t>/</w:t>
      </w:r>
      <w:r w:rsidR="00DF2E41">
        <w:rPr>
          <w:rFonts w:asciiTheme="minorHAnsi" w:hAnsiTheme="minorHAnsi"/>
          <w:sz w:val="22"/>
          <w:szCs w:val="22"/>
        </w:rPr>
        <w:t>0</w:t>
      </w:r>
      <w:r w:rsidR="00D80614">
        <w:rPr>
          <w:rFonts w:asciiTheme="minorHAnsi" w:hAnsiTheme="minorHAnsi"/>
          <w:sz w:val="22"/>
          <w:szCs w:val="22"/>
        </w:rPr>
        <w:t>6</w:t>
      </w:r>
      <w:r w:rsidRPr="00CE19F3">
        <w:rPr>
          <w:rFonts w:asciiTheme="minorHAnsi" w:hAnsiTheme="minorHAnsi"/>
          <w:sz w:val="22"/>
          <w:szCs w:val="22"/>
        </w:rPr>
        <w:t>/20</w:t>
      </w:r>
      <w:r w:rsidR="00DF2E41">
        <w:rPr>
          <w:rFonts w:asciiTheme="minorHAnsi" w:hAnsiTheme="minorHAnsi"/>
          <w:sz w:val="22"/>
          <w:szCs w:val="22"/>
        </w:rPr>
        <w:t>20</w:t>
      </w:r>
    </w:p>
    <w:p w:rsidR="0005613D" w:rsidRPr="00CE19F3" w:rsidRDefault="0005613D" w:rsidP="0005613D">
      <w:pPr>
        <w:jc w:val="both"/>
        <w:rPr>
          <w:rFonts w:asciiTheme="minorHAnsi" w:hAnsiTheme="minorHAnsi"/>
          <w:b/>
          <w:bCs/>
          <w:sz w:val="22"/>
          <w:szCs w:val="22"/>
          <w:u w:val="single"/>
        </w:rPr>
      </w:pPr>
    </w:p>
    <w:p w:rsidR="002C5028" w:rsidRDefault="002C5028" w:rsidP="002C5028">
      <w:pPr>
        <w:jc w:val="both"/>
        <w:rPr>
          <w:rFonts w:ascii="Calibri" w:hAnsi="Calibri"/>
          <w:sz w:val="22"/>
          <w:szCs w:val="22"/>
        </w:rPr>
      </w:pPr>
      <w:r>
        <w:rPr>
          <w:rFonts w:ascii="Calibri" w:hAnsi="Calibri"/>
          <w:b/>
          <w:bCs/>
          <w:sz w:val="22"/>
          <w:szCs w:val="22"/>
          <w:u w:val="single"/>
        </w:rPr>
        <w:t xml:space="preserve">Présents </w:t>
      </w:r>
      <w:r>
        <w:rPr>
          <w:rFonts w:ascii="Calibri" w:hAnsi="Calibri"/>
          <w:sz w:val="22"/>
          <w:szCs w:val="22"/>
        </w:rPr>
        <w:t>: France BEAUPRE, Michelle BEULAY, Emilie BROCHARD, Laurent CHANDIVERT, Charlène DIDE, Cyril GENOT, François-Michel GEST, Julie MAGOT, Claire MOREIRA, Jean-Marc MORETTI, Michel POTIEZ, Etienne SOLLIER et Martine TOURNOIS</w:t>
      </w:r>
    </w:p>
    <w:p w:rsidR="002C5028" w:rsidRDefault="002C5028" w:rsidP="002C5028">
      <w:pPr>
        <w:jc w:val="both"/>
        <w:rPr>
          <w:rFonts w:ascii="Calibri" w:hAnsi="Calibri"/>
          <w:sz w:val="22"/>
          <w:szCs w:val="22"/>
        </w:rPr>
      </w:pPr>
    </w:p>
    <w:p w:rsidR="002C5028" w:rsidRDefault="002C5028" w:rsidP="002C5028">
      <w:pPr>
        <w:jc w:val="both"/>
        <w:rPr>
          <w:rFonts w:ascii="Calibri" w:hAnsi="Calibri"/>
          <w:sz w:val="22"/>
          <w:szCs w:val="22"/>
        </w:rPr>
      </w:pPr>
      <w:r>
        <w:rPr>
          <w:rFonts w:ascii="Calibri" w:hAnsi="Calibri"/>
          <w:sz w:val="22"/>
          <w:szCs w:val="22"/>
        </w:rPr>
        <w:t xml:space="preserve">Excusé : Bastien DESCLOUX </w:t>
      </w:r>
    </w:p>
    <w:p w:rsidR="002C5028" w:rsidRDefault="002C5028" w:rsidP="002C5028">
      <w:pPr>
        <w:jc w:val="both"/>
        <w:rPr>
          <w:rFonts w:ascii="Calibri" w:hAnsi="Calibri"/>
          <w:sz w:val="22"/>
          <w:szCs w:val="22"/>
        </w:rPr>
      </w:pPr>
    </w:p>
    <w:p w:rsidR="002C5028" w:rsidRDefault="002C5028" w:rsidP="002C5028">
      <w:pPr>
        <w:rPr>
          <w:rFonts w:ascii="Calibri" w:hAnsi="Calibri"/>
          <w:sz w:val="22"/>
          <w:szCs w:val="22"/>
        </w:rPr>
      </w:pPr>
      <w:r>
        <w:rPr>
          <w:rFonts w:ascii="Calibri" w:hAnsi="Calibri"/>
          <w:b/>
          <w:bCs/>
          <w:sz w:val="22"/>
          <w:szCs w:val="22"/>
          <w:u w:val="single"/>
        </w:rPr>
        <w:t xml:space="preserve">Secrétaire de séance </w:t>
      </w:r>
      <w:r>
        <w:rPr>
          <w:rFonts w:ascii="Calibri" w:hAnsi="Calibri"/>
          <w:sz w:val="22"/>
          <w:szCs w:val="22"/>
        </w:rPr>
        <w:t>: Michelle BEULAY</w:t>
      </w:r>
    </w:p>
    <w:p w:rsidR="002C5028" w:rsidRPr="000F4C8F" w:rsidRDefault="002C5028" w:rsidP="002C5028">
      <w:pPr>
        <w:rPr>
          <w:rFonts w:ascii="Calibri" w:hAnsi="Calibri"/>
          <w:sz w:val="22"/>
          <w:szCs w:val="22"/>
        </w:rPr>
      </w:pPr>
    </w:p>
    <w:p w:rsidR="00727C86" w:rsidRPr="00CE19F3" w:rsidRDefault="00727C86" w:rsidP="00727C86">
      <w:pPr>
        <w:jc w:val="both"/>
        <w:rPr>
          <w:rFonts w:asciiTheme="minorHAnsi" w:hAnsiTheme="minorHAnsi" w:cs="Arial"/>
          <w:i/>
          <w:sz w:val="22"/>
          <w:szCs w:val="22"/>
        </w:rPr>
      </w:pPr>
      <w:r w:rsidRPr="00CE19F3">
        <w:rPr>
          <w:rFonts w:asciiTheme="minorHAnsi" w:hAnsiTheme="minorHAnsi" w:cs="Arial"/>
          <w:i/>
          <w:sz w:val="22"/>
          <w:szCs w:val="22"/>
        </w:rPr>
        <w:t xml:space="preserve">Monsieur le Maire ouvre la séance à </w:t>
      </w:r>
      <w:r w:rsidR="0055109E" w:rsidRPr="00CE19F3">
        <w:rPr>
          <w:rFonts w:asciiTheme="minorHAnsi" w:hAnsiTheme="minorHAnsi" w:cs="Arial"/>
          <w:i/>
          <w:sz w:val="22"/>
          <w:szCs w:val="22"/>
        </w:rPr>
        <w:t>20h</w:t>
      </w:r>
    </w:p>
    <w:p w:rsidR="00727C86" w:rsidRPr="00CE19F3" w:rsidRDefault="00727C86" w:rsidP="00727C86">
      <w:pPr>
        <w:rPr>
          <w:rFonts w:asciiTheme="minorHAnsi" w:hAnsiTheme="minorHAnsi"/>
          <w:b/>
          <w:bCs/>
          <w:sz w:val="22"/>
          <w:szCs w:val="22"/>
        </w:rPr>
      </w:pPr>
    </w:p>
    <w:p w:rsidR="008A761D" w:rsidRDefault="008A761D" w:rsidP="00727C86">
      <w:pPr>
        <w:rPr>
          <w:rFonts w:asciiTheme="minorHAnsi" w:hAnsiTheme="minorHAnsi"/>
          <w:sz w:val="22"/>
          <w:szCs w:val="22"/>
        </w:rPr>
      </w:pPr>
      <w:r w:rsidRPr="00CE19F3">
        <w:rPr>
          <w:rFonts w:asciiTheme="minorHAnsi" w:hAnsiTheme="minorHAnsi"/>
          <w:sz w:val="22"/>
          <w:szCs w:val="22"/>
        </w:rPr>
        <w:t xml:space="preserve">Le conseil municipal approuve le compte-rendu du </w:t>
      </w:r>
      <w:r w:rsidR="002C5028">
        <w:rPr>
          <w:rFonts w:asciiTheme="minorHAnsi" w:hAnsiTheme="minorHAnsi"/>
          <w:sz w:val="22"/>
          <w:szCs w:val="22"/>
        </w:rPr>
        <w:t>8 juin</w:t>
      </w:r>
      <w:r w:rsidR="006972FA">
        <w:rPr>
          <w:rFonts w:asciiTheme="minorHAnsi" w:hAnsiTheme="minorHAnsi"/>
          <w:sz w:val="22"/>
          <w:szCs w:val="22"/>
        </w:rPr>
        <w:t xml:space="preserve"> 2020</w:t>
      </w:r>
      <w:r w:rsidRPr="00CE19F3">
        <w:rPr>
          <w:rFonts w:asciiTheme="minorHAnsi" w:hAnsiTheme="minorHAnsi"/>
          <w:sz w:val="22"/>
          <w:szCs w:val="22"/>
        </w:rPr>
        <w:t>.</w:t>
      </w:r>
    </w:p>
    <w:p w:rsidR="00DF2E41" w:rsidRDefault="00DF2E41" w:rsidP="00727C86">
      <w:pPr>
        <w:rPr>
          <w:rFonts w:asciiTheme="minorHAnsi" w:hAnsiTheme="minorHAnsi"/>
          <w:sz w:val="22"/>
          <w:szCs w:val="22"/>
        </w:rPr>
      </w:pPr>
    </w:p>
    <w:p w:rsidR="00DF2E41" w:rsidRDefault="00DF2E41" w:rsidP="00DF2E41">
      <w:pPr>
        <w:pStyle w:val="Paragraphedeliste"/>
        <w:spacing w:after="160" w:line="256" w:lineRule="auto"/>
        <w:ind w:left="0"/>
        <w:contextualSpacing/>
        <w:rPr>
          <w:rFonts w:ascii="Calibri" w:hAnsi="Calibri"/>
          <w:b/>
          <w:sz w:val="22"/>
          <w:szCs w:val="22"/>
        </w:rPr>
      </w:pPr>
    </w:p>
    <w:p w:rsidR="008801FC" w:rsidRPr="00AC6E60" w:rsidRDefault="008801FC" w:rsidP="002C5028">
      <w:pPr>
        <w:pStyle w:val="Paragraphedeliste"/>
        <w:numPr>
          <w:ilvl w:val="0"/>
          <w:numId w:val="41"/>
        </w:numPr>
        <w:spacing w:after="160" w:line="256" w:lineRule="auto"/>
        <w:contextualSpacing/>
        <w:rPr>
          <w:rFonts w:ascii="Calibri" w:hAnsi="Calibri"/>
          <w:b/>
          <w:sz w:val="22"/>
          <w:szCs w:val="22"/>
        </w:rPr>
      </w:pPr>
      <w:r w:rsidRPr="00AC6E60">
        <w:rPr>
          <w:rFonts w:ascii="Calibri" w:hAnsi="Calibri"/>
          <w:b/>
          <w:sz w:val="22"/>
          <w:szCs w:val="22"/>
        </w:rPr>
        <w:t xml:space="preserve">REGLEMENT </w:t>
      </w:r>
      <w:r w:rsidR="004633CA" w:rsidRPr="00AC6E60">
        <w:rPr>
          <w:rFonts w:ascii="Calibri" w:hAnsi="Calibri"/>
          <w:b/>
          <w:sz w:val="22"/>
          <w:szCs w:val="22"/>
        </w:rPr>
        <w:t xml:space="preserve">ET TARIFS </w:t>
      </w:r>
      <w:r w:rsidRPr="00AC6E60">
        <w:rPr>
          <w:rFonts w:ascii="Calibri" w:hAnsi="Calibri"/>
          <w:b/>
          <w:sz w:val="22"/>
          <w:szCs w:val="22"/>
        </w:rPr>
        <w:t xml:space="preserve">DU RPI </w:t>
      </w:r>
      <w:r w:rsidR="004633CA" w:rsidRPr="00AC6E60">
        <w:rPr>
          <w:rFonts w:ascii="Calibri" w:hAnsi="Calibri"/>
          <w:b/>
          <w:sz w:val="22"/>
          <w:szCs w:val="22"/>
        </w:rPr>
        <w:t>SAINT-DENIS-SUR-LOIRE/MENARS ET VILLERBON</w:t>
      </w:r>
    </w:p>
    <w:p w:rsidR="00AC6E60" w:rsidRDefault="00AC6E60" w:rsidP="00037C95">
      <w:pPr>
        <w:spacing w:after="160" w:line="256" w:lineRule="auto"/>
        <w:contextualSpacing/>
        <w:rPr>
          <w:rFonts w:ascii="Calibri" w:hAnsi="Calibri"/>
          <w:bCs/>
        </w:rPr>
      </w:pPr>
      <w:r>
        <w:rPr>
          <w:rFonts w:ascii="Calibri" w:hAnsi="Calibri"/>
          <w:bCs/>
        </w:rPr>
        <w:t xml:space="preserve">Cécile MEUBLAT-GIRARDIN, </w:t>
      </w:r>
      <w:r w:rsidR="004633CA" w:rsidRPr="00037C95">
        <w:rPr>
          <w:rFonts w:ascii="Calibri" w:hAnsi="Calibri"/>
          <w:bCs/>
        </w:rPr>
        <w:t>adjoint</w:t>
      </w:r>
      <w:r>
        <w:rPr>
          <w:rFonts w:ascii="Calibri" w:hAnsi="Calibri"/>
          <w:bCs/>
        </w:rPr>
        <w:t>e</w:t>
      </w:r>
      <w:r w:rsidR="004633CA" w:rsidRPr="00037C95">
        <w:rPr>
          <w:rFonts w:ascii="Calibri" w:hAnsi="Calibri"/>
          <w:bCs/>
        </w:rPr>
        <w:t xml:space="preserve"> au maire</w:t>
      </w:r>
      <w:r>
        <w:rPr>
          <w:rFonts w:ascii="Calibri" w:hAnsi="Calibri"/>
          <w:bCs/>
        </w:rPr>
        <w:t xml:space="preserve"> aux affaires scolaires</w:t>
      </w:r>
      <w:r w:rsidR="004633CA" w:rsidRPr="00037C95">
        <w:rPr>
          <w:rFonts w:ascii="Calibri" w:hAnsi="Calibri"/>
          <w:bCs/>
        </w:rPr>
        <w:t xml:space="preserve"> précise que cette année le règlement a été soumis tardivement aux communes du regroupement et elle déplore que les modifications apportées n’aient pas eu le temps d’être étudiées par tous.</w:t>
      </w:r>
    </w:p>
    <w:p w:rsidR="00AC6E60" w:rsidRDefault="00AC6E60" w:rsidP="00037C95">
      <w:pPr>
        <w:spacing w:after="160" w:line="256" w:lineRule="auto"/>
        <w:contextualSpacing/>
        <w:rPr>
          <w:rFonts w:ascii="Calibri" w:hAnsi="Calibri"/>
          <w:bCs/>
        </w:rPr>
      </w:pPr>
    </w:p>
    <w:p w:rsidR="004633CA" w:rsidRDefault="004633CA" w:rsidP="00037C95">
      <w:pPr>
        <w:spacing w:after="160" w:line="256" w:lineRule="auto"/>
        <w:contextualSpacing/>
        <w:rPr>
          <w:rFonts w:ascii="Calibri" w:hAnsi="Calibri"/>
          <w:b/>
        </w:rPr>
      </w:pPr>
      <w:r w:rsidRPr="00037C95">
        <w:rPr>
          <w:rFonts w:ascii="Calibri" w:hAnsi="Calibri"/>
          <w:b/>
        </w:rPr>
        <w:t>Le conseil municipal après en avoir délibéré, à la majorité des voix, soit 14 voix pour, décide</w:t>
      </w:r>
      <w:r w:rsidR="00037C95">
        <w:rPr>
          <w:rFonts w:ascii="Calibri" w:hAnsi="Calibri"/>
          <w:b/>
        </w:rPr>
        <w:t xml:space="preserve"> </w:t>
      </w:r>
      <w:r w:rsidRPr="00037C95">
        <w:rPr>
          <w:rFonts w:ascii="Calibri" w:hAnsi="Calibri"/>
          <w:b/>
        </w:rPr>
        <w:t xml:space="preserve">d’approuver le nouveau règlement du RPI, accepte la proposition de ne pas augmenter les tarifs sur la rentrée 2020-2021. </w:t>
      </w:r>
    </w:p>
    <w:p w:rsidR="00AC6E60" w:rsidRDefault="00AC6E60" w:rsidP="00037C95">
      <w:pPr>
        <w:spacing w:after="160" w:line="256" w:lineRule="auto"/>
        <w:contextualSpacing/>
        <w:rPr>
          <w:rFonts w:ascii="Calibri" w:hAnsi="Calibri"/>
          <w:bCs/>
        </w:rPr>
      </w:pPr>
      <w:r w:rsidRPr="00AC6E60">
        <w:rPr>
          <w:rFonts w:ascii="Calibri" w:hAnsi="Calibri"/>
          <w:bCs/>
        </w:rPr>
        <w:t xml:space="preserve">Concernant la répartition des charges entre les communes du RPI elle précise qu’il a été décidé l’application d’un forfait moyen pour éviter des calculs lourds et </w:t>
      </w:r>
      <w:r>
        <w:rPr>
          <w:rFonts w:ascii="Calibri" w:hAnsi="Calibri"/>
          <w:bCs/>
        </w:rPr>
        <w:t>complexes. Le maire propose qu’un calcul soit fait sur les charges de l’an passé avec les deux options possibles pour constater les différences.</w:t>
      </w:r>
    </w:p>
    <w:p w:rsidR="00AC6E60" w:rsidRDefault="00AC6E60" w:rsidP="00037C95">
      <w:pPr>
        <w:spacing w:after="160" w:line="256" w:lineRule="auto"/>
        <w:contextualSpacing/>
        <w:rPr>
          <w:rFonts w:ascii="Calibri" w:hAnsi="Calibri"/>
          <w:bCs/>
        </w:rPr>
      </w:pPr>
    </w:p>
    <w:p w:rsidR="00AC6E60" w:rsidRDefault="00AC6E60" w:rsidP="00037C95">
      <w:pPr>
        <w:spacing w:after="160" w:line="256" w:lineRule="auto"/>
        <w:contextualSpacing/>
        <w:rPr>
          <w:rFonts w:ascii="Calibri" w:hAnsi="Calibri"/>
          <w:bCs/>
        </w:rPr>
      </w:pPr>
      <w:r>
        <w:rPr>
          <w:rFonts w:ascii="Calibri" w:hAnsi="Calibri"/>
          <w:bCs/>
        </w:rPr>
        <w:t>Concernant les transports scolaires, les fiches horaires ne nous sont pas encore parvenues.</w:t>
      </w:r>
    </w:p>
    <w:p w:rsidR="00AC6E60" w:rsidRDefault="00AC6E60" w:rsidP="00037C95">
      <w:pPr>
        <w:spacing w:after="160" w:line="256" w:lineRule="auto"/>
        <w:contextualSpacing/>
        <w:rPr>
          <w:rFonts w:ascii="Calibri" w:hAnsi="Calibri"/>
          <w:bCs/>
        </w:rPr>
      </w:pPr>
      <w:r>
        <w:rPr>
          <w:rFonts w:ascii="Calibri" w:hAnsi="Calibri"/>
          <w:bCs/>
        </w:rPr>
        <w:t>L’entreprise en charge du transport est informée que le nombre d’enfant véhiculé sera plus important étant donné l’ouverture d’une classe à Villerbon.</w:t>
      </w:r>
    </w:p>
    <w:p w:rsidR="004633CA" w:rsidRPr="004633CA" w:rsidRDefault="004633CA" w:rsidP="004633CA">
      <w:pPr>
        <w:pStyle w:val="Paragraphedeliste"/>
        <w:spacing w:after="160" w:line="256" w:lineRule="auto"/>
        <w:ind w:left="720"/>
        <w:contextualSpacing/>
        <w:rPr>
          <w:rFonts w:ascii="Calibri" w:hAnsi="Calibri"/>
          <w:bCs/>
        </w:rPr>
      </w:pPr>
    </w:p>
    <w:p w:rsidR="002C5028" w:rsidRPr="002C5028" w:rsidRDefault="002C5028" w:rsidP="002C5028">
      <w:pPr>
        <w:pStyle w:val="Paragraphedeliste"/>
        <w:numPr>
          <w:ilvl w:val="0"/>
          <w:numId w:val="41"/>
        </w:numPr>
        <w:spacing w:after="160" w:line="256" w:lineRule="auto"/>
        <w:contextualSpacing/>
        <w:rPr>
          <w:rFonts w:ascii="Calibri" w:hAnsi="Calibri"/>
          <w:b/>
        </w:rPr>
      </w:pPr>
      <w:r w:rsidRPr="002C5028">
        <w:rPr>
          <w:rFonts w:ascii="Calibri" w:hAnsi="Calibri"/>
          <w:b/>
          <w:sz w:val="22"/>
          <w:szCs w:val="22"/>
        </w:rPr>
        <w:t xml:space="preserve">COMMUNE - </w:t>
      </w:r>
      <w:r w:rsidRPr="002C5028">
        <w:rPr>
          <w:rFonts w:ascii="Calibri" w:hAnsi="Calibri"/>
          <w:b/>
          <w:bCs/>
          <w:iCs/>
          <w:sz w:val="22"/>
          <w:szCs w:val="22"/>
        </w:rPr>
        <w:t>COMPTE DE GESTION 2019</w:t>
      </w:r>
    </w:p>
    <w:p w:rsidR="002C5028" w:rsidRPr="00037C95" w:rsidRDefault="002C5028" w:rsidP="002C5028">
      <w:pPr>
        <w:rPr>
          <w:rFonts w:ascii="Calibri" w:eastAsia="Times New Roman" w:hAnsi="Calibri"/>
          <w:sz w:val="16"/>
          <w:szCs w:val="16"/>
          <w:lang w:eastAsia="fr-FR"/>
        </w:rPr>
      </w:pPr>
    </w:p>
    <w:p w:rsidR="002C5028" w:rsidRPr="00CA388D" w:rsidRDefault="002C5028" w:rsidP="002C5028">
      <w:pPr>
        <w:rPr>
          <w:rFonts w:ascii="Calibri" w:hAnsi="Calibri"/>
          <w:sz w:val="22"/>
          <w:szCs w:val="22"/>
        </w:rPr>
      </w:pPr>
      <w:r w:rsidRPr="00CA388D">
        <w:rPr>
          <w:rFonts w:ascii="Calibri" w:hAnsi="Calibri"/>
          <w:sz w:val="22"/>
          <w:szCs w:val="22"/>
        </w:rPr>
        <w:t>Monsieur le maire présente au Conseil municipal le compte de gestion 201</w:t>
      </w:r>
      <w:r>
        <w:rPr>
          <w:rFonts w:ascii="Calibri" w:hAnsi="Calibri"/>
          <w:sz w:val="22"/>
          <w:szCs w:val="22"/>
        </w:rPr>
        <w:t>9</w:t>
      </w:r>
      <w:r w:rsidRPr="00CA388D">
        <w:rPr>
          <w:rFonts w:ascii="Calibri" w:hAnsi="Calibri"/>
          <w:sz w:val="22"/>
          <w:szCs w:val="22"/>
        </w:rPr>
        <w:t xml:space="preserve"> établi par Monsieur le Trésorier de Blois Agglomération.</w:t>
      </w:r>
    </w:p>
    <w:p w:rsidR="002C5028" w:rsidRDefault="002C5028" w:rsidP="002C5028">
      <w:pPr>
        <w:jc w:val="both"/>
        <w:rPr>
          <w:rFonts w:ascii="Calibri" w:hAnsi="Calibri"/>
          <w:sz w:val="22"/>
          <w:szCs w:val="22"/>
        </w:rPr>
      </w:pPr>
      <w:r w:rsidRPr="00CA388D">
        <w:rPr>
          <w:rFonts w:ascii="Calibri" w:hAnsi="Calibri"/>
          <w:sz w:val="22"/>
          <w:szCs w:val="22"/>
        </w:rPr>
        <w:t>Le Conseil municipal, considérant que les comptes désignés ci-dessus, dont les montants des titres à recouvrer et des mandats émis sont conformes aux écritures du Compte Administratif 201</w:t>
      </w:r>
      <w:r>
        <w:rPr>
          <w:rFonts w:ascii="Calibri" w:hAnsi="Calibri"/>
          <w:sz w:val="22"/>
          <w:szCs w:val="22"/>
        </w:rPr>
        <w:t>9</w:t>
      </w:r>
      <w:r w:rsidRPr="00CA388D">
        <w:rPr>
          <w:rFonts w:ascii="Calibri" w:hAnsi="Calibri"/>
          <w:sz w:val="22"/>
          <w:szCs w:val="22"/>
        </w:rPr>
        <w:t xml:space="preserve"> du maire, décide :</w:t>
      </w:r>
    </w:p>
    <w:p w:rsidR="002C5028" w:rsidRDefault="002C5028" w:rsidP="002C5028">
      <w:pPr>
        <w:jc w:val="both"/>
        <w:rPr>
          <w:rFonts w:ascii="Calibri" w:hAnsi="Calibri"/>
          <w:sz w:val="22"/>
          <w:szCs w:val="22"/>
        </w:rPr>
      </w:pPr>
    </w:p>
    <w:p w:rsidR="00037C95" w:rsidRPr="00037C95" w:rsidRDefault="002C5028" w:rsidP="00037C95">
      <w:pPr>
        <w:numPr>
          <w:ilvl w:val="0"/>
          <w:numId w:val="20"/>
        </w:numPr>
        <w:spacing w:line="276" w:lineRule="auto"/>
        <w:jc w:val="both"/>
        <w:rPr>
          <w:rFonts w:ascii="Calibri" w:hAnsi="Calibri"/>
          <w:sz w:val="22"/>
          <w:szCs w:val="22"/>
        </w:rPr>
      </w:pPr>
      <w:r w:rsidRPr="002C5028">
        <w:rPr>
          <w:rFonts w:ascii="Calibri" w:hAnsi="Calibri"/>
          <w:b/>
          <w:bCs/>
          <w:sz w:val="22"/>
          <w:szCs w:val="22"/>
        </w:rPr>
        <w:t>D’APPROUV</w:t>
      </w:r>
      <w:r w:rsidRPr="00CA388D">
        <w:rPr>
          <w:rFonts w:ascii="Calibri" w:hAnsi="Calibri"/>
          <w:b/>
          <w:bCs/>
          <w:sz w:val="22"/>
          <w:szCs w:val="22"/>
        </w:rPr>
        <w:t>ER</w:t>
      </w:r>
      <w:r w:rsidRPr="00CA388D">
        <w:rPr>
          <w:rFonts w:ascii="Calibri" w:hAnsi="Calibri"/>
          <w:sz w:val="22"/>
          <w:szCs w:val="22"/>
        </w:rPr>
        <w:t xml:space="preserve"> à la majorité des voix, soit</w:t>
      </w:r>
      <w:r>
        <w:rPr>
          <w:rFonts w:ascii="Calibri" w:hAnsi="Calibri"/>
          <w:sz w:val="22"/>
          <w:szCs w:val="22"/>
        </w:rPr>
        <w:t xml:space="preserve"> 14 voix </w:t>
      </w:r>
      <w:r w:rsidRPr="00CA388D">
        <w:rPr>
          <w:rFonts w:ascii="Calibri" w:hAnsi="Calibri"/>
          <w:sz w:val="22"/>
          <w:szCs w:val="22"/>
        </w:rPr>
        <w:t>pour, le Compte de gestion 201</w:t>
      </w:r>
      <w:r>
        <w:rPr>
          <w:rFonts w:ascii="Calibri" w:hAnsi="Calibri"/>
          <w:sz w:val="22"/>
          <w:szCs w:val="22"/>
        </w:rPr>
        <w:t>9</w:t>
      </w:r>
      <w:r w:rsidRPr="00CA388D">
        <w:rPr>
          <w:rFonts w:ascii="Calibri" w:hAnsi="Calibri"/>
          <w:sz w:val="22"/>
          <w:szCs w:val="22"/>
        </w:rPr>
        <w:t>.</w:t>
      </w:r>
    </w:p>
    <w:p w:rsidR="002C5028" w:rsidRDefault="002C5028" w:rsidP="002C5028">
      <w:pPr>
        <w:rPr>
          <w:rFonts w:ascii="Calibri" w:hAnsi="Calibri"/>
          <w:b/>
          <w:bCs/>
          <w:sz w:val="22"/>
          <w:szCs w:val="22"/>
        </w:rPr>
      </w:pPr>
    </w:p>
    <w:p w:rsidR="00037C95" w:rsidRPr="00DE7B10" w:rsidRDefault="00037C95" w:rsidP="002C5028">
      <w:pPr>
        <w:rPr>
          <w:rFonts w:ascii="Calibri" w:hAnsi="Calibri"/>
          <w:b/>
          <w:bCs/>
          <w:sz w:val="22"/>
          <w:szCs w:val="22"/>
        </w:rPr>
      </w:pPr>
    </w:p>
    <w:p w:rsidR="002C5028" w:rsidRPr="002C5028" w:rsidRDefault="002C5028" w:rsidP="002C5028">
      <w:pPr>
        <w:pStyle w:val="Paragraphedeliste"/>
        <w:numPr>
          <w:ilvl w:val="0"/>
          <w:numId w:val="41"/>
        </w:numPr>
        <w:rPr>
          <w:rFonts w:ascii="Calibri" w:hAnsi="Calibri"/>
          <w:b/>
          <w:bCs/>
          <w:iCs/>
          <w:sz w:val="22"/>
          <w:szCs w:val="22"/>
        </w:rPr>
      </w:pPr>
      <w:r w:rsidRPr="002C5028">
        <w:rPr>
          <w:rFonts w:ascii="Calibri" w:hAnsi="Calibri"/>
          <w:b/>
          <w:sz w:val="22"/>
          <w:szCs w:val="22"/>
        </w:rPr>
        <w:t xml:space="preserve">COMMUNE - </w:t>
      </w:r>
      <w:r w:rsidRPr="002C5028">
        <w:rPr>
          <w:rFonts w:ascii="Calibri" w:hAnsi="Calibri"/>
          <w:b/>
          <w:bCs/>
          <w:iCs/>
          <w:sz w:val="22"/>
          <w:szCs w:val="22"/>
        </w:rPr>
        <w:t>COMPTE ADMINISTRATIF 2019</w:t>
      </w:r>
    </w:p>
    <w:p w:rsidR="002C5028" w:rsidRPr="00037C95" w:rsidRDefault="002C5028" w:rsidP="002C5028">
      <w:pPr>
        <w:pStyle w:val="Paragraphedeliste"/>
        <w:ind w:left="720"/>
        <w:rPr>
          <w:rFonts w:ascii="Calibri" w:eastAsia="Times New Roman" w:hAnsi="Calibri"/>
          <w:sz w:val="16"/>
          <w:szCs w:val="16"/>
          <w:lang w:eastAsia="fr-FR"/>
        </w:rPr>
      </w:pPr>
    </w:p>
    <w:p w:rsidR="002C5028" w:rsidRPr="002C5028" w:rsidRDefault="002C5028" w:rsidP="002C5028">
      <w:pPr>
        <w:rPr>
          <w:rFonts w:ascii="Calibri" w:hAnsi="Calibri"/>
          <w:sz w:val="22"/>
          <w:szCs w:val="22"/>
        </w:rPr>
      </w:pPr>
      <w:r w:rsidRPr="002C5028">
        <w:rPr>
          <w:rFonts w:ascii="Calibri" w:hAnsi="Calibri"/>
          <w:sz w:val="22"/>
          <w:szCs w:val="22"/>
        </w:rPr>
        <w:t xml:space="preserve">Monsieur le maire donne lecture du Compte Administratif 2019. </w:t>
      </w:r>
    </w:p>
    <w:p w:rsidR="002C5028" w:rsidRPr="002C5028" w:rsidRDefault="002C5028" w:rsidP="002C5028">
      <w:pPr>
        <w:rPr>
          <w:rFonts w:ascii="Calibri" w:hAnsi="Calibri"/>
          <w:sz w:val="22"/>
          <w:szCs w:val="22"/>
        </w:rPr>
      </w:pPr>
      <w:r w:rsidRPr="002C5028">
        <w:rPr>
          <w:rFonts w:ascii="Calibri" w:hAnsi="Calibri"/>
          <w:sz w:val="22"/>
          <w:szCs w:val="22"/>
        </w:rPr>
        <w:t>Le Compte Administratif 2019 présente les résultats suivants :</w:t>
      </w:r>
    </w:p>
    <w:p w:rsidR="002C5028" w:rsidRDefault="002C5028" w:rsidP="002C5028">
      <w:pPr>
        <w:rPr>
          <w:rFonts w:ascii="Calibri" w:hAnsi="Calibri"/>
          <w:b/>
          <w:bCs/>
          <w:i/>
          <w:sz w:val="22"/>
          <w:szCs w:val="22"/>
        </w:rPr>
      </w:pPr>
    </w:p>
    <w:p w:rsidR="002C5028" w:rsidRPr="002C5028" w:rsidRDefault="002C5028" w:rsidP="002C5028">
      <w:pPr>
        <w:rPr>
          <w:rFonts w:ascii="Calibri" w:hAnsi="Calibri"/>
          <w:b/>
          <w:bCs/>
          <w:sz w:val="22"/>
          <w:szCs w:val="22"/>
        </w:rPr>
      </w:pPr>
      <w:r w:rsidRPr="002C5028">
        <w:rPr>
          <w:rFonts w:ascii="Calibri" w:hAnsi="Calibri"/>
          <w:b/>
          <w:bCs/>
          <w:i/>
          <w:sz w:val="22"/>
          <w:szCs w:val="22"/>
        </w:rPr>
        <w:t>SECTION DE FONCTIONNEMENT</w:t>
      </w:r>
    </w:p>
    <w:p w:rsidR="002C5028" w:rsidRDefault="002C5028" w:rsidP="002C5028">
      <w:pPr>
        <w:rPr>
          <w:rFonts w:ascii="Calibri" w:hAnsi="Calibri"/>
          <w:b/>
          <w:bCs/>
          <w:sz w:val="22"/>
          <w:szCs w:val="22"/>
        </w:rPr>
      </w:pPr>
    </w:p>
    <w:p w:rsidR="002C5028" w:rsidRPr="002C5028" w:rsidRDefault="002C5028" w:rsidP="002C5028">
      <w:pPr>
        <w:rPr>
          <w:rFonts w:ascii="Calibri" w:hAnsi="Calibri"/>
          <w:b/>
          <w:bCs/>
          <w:i/>
          <w:sz w:val="22"/>
          <w:szCs w:val="22"/>
        </w:rPr>
      </w:pPr>
      <w:r w:rsidRPr="002C5028">
        <w:rPr>
          <w:rFonts w:ascii="Calibri" w:hAnsi="Calibri"/>
          <w:b/>
          <w:bCs/>
          <w:sz w:val="22"/>
          <w:szCs w:val="22"/>
        </w:rPr>
        <w:t>Dépenses de fonctionnement :</w:t>
      </w:r>
      <w:r w:rsidRPr="002C5028">
        <w:rPr>
          <w:rFonts w:ascii="Calibri" w:hAnsi="Calibri"/>
          <w:b/>
          <w:bCs/>
          <w:sz w:val="22"/>
          <w:szCs w:val="22"/>
        </w:rPr>
        <w:tab/>
      </w:r>
      <w:r w:rsidRPr="002C5028">
        <w:rPr>
          <w:rFonts w:ascii="Calibri" w:hAnsi="Calibri"/>
          <w:b/>
          <w:bCs/>
          <w:sz w:val="22"/>
          <w:szCs w:val="22"/>
        </w:rPr>
        <w:tab/>
      </w:r>
      <w:r w:rsidRPr="002C5028">
        <w:rPr>
          <w:rFonts w:ascii="Calibri" w:hAnsi="Calibri"/>
          <w:b/>
          <w:bCs/>
          <w:sz w:val="22"/>
          <w:szCs w:val="22"/>
        </w:rPr>
        <w:tab/>
        <w:t>564 719.04 €</w:t>
      </w:r>
    </w:p>
    <w:p w:rsidR="002C5028" w:rsidRPr="002C5028" w:rsidRDefault="002C5028" w:rsidP="002C5028">
      <w:pPr>
        <w:rPr>
          <w:rFonts w:ascii="Calibri" w:hAnsi="Calibri"/>
          <w:b/>
          <w:bCs/>
          <w:sz w:val="22"/>
          <w:szCs w:val="22"/>
        </w:rPr>
      </w:pPr>
      <w:r w:rsidRPr="002C5028">
        <w:rPr>
          <w:rFonts w:ascii="Calibri" w:hAnsi="Calibri"/>
          <w:b/>
          <w:bCs/>
          <w:sz w:val="22"/>
          <w:szCs w:val="22"/>
        </w:rPr>
        <w:t>Recettes de fonctionnement :</w:t>
      </w:r>
      <w:r w:rsidRPr="002C5028">
        <w:rPr>
          <w:rFonts w:ascii="Calibri" w:hAnsi="Calibri"/>
          <w:b/>
          <w:bCs/>
          <w:sz w:val="22"/>
          <w:szCs w:val="22"/>
        </w:rPr>
        <w:tab/>
      </w:r>
      <w:r w:rsidRPr="002C5028">
        <w:rPr>
          <w:rFonts w:ascii="Calibri" w:hAnsi="Calibri"/>
          <w:b/>
          <w:bCs/>
          <w:sz w:val="22"/>
          <w:szCs w:val="22"/>
        </w:rPr>
        <w:tab/>
      </w:r>
      <w:r w:rsidRPr="002C5028">
        <w:rPr>
          <w:rFonts w:ascii="Calibri" w:hAnsi="Calibri"/>
          <w:b/>
          <w:bCs/>
          <w:sz w:val="22"/>
          <w:szCs w:val="22"/>
        </w:rPr>
        <w:tab/>
        <w:t>776 992.43 €</w:t>
      </w:r>
    </w:p>
    <w:p w:rsidR="002C5028" w:rsidRPr="002C5028" w:rsidRDefault="002C5028" w:rsidP="002C5028">
      <w:pPr>
        <w:rPr>
          <w:rFonts w:ascii="Calibri" w:hAnsi="Calibri"/>
          <w:b/>
          <w:bCs/>
          <w:sz w:val="22"/>
          <w:szCs w:val="22"/>
        </w:rPr>
      </w:pPr>
      <w:r w:rsidRPr="002C5028">
        <w:rPr>
          <w:rFonts w:ascii="Calibri" w:hAnsi="Calibri"/>
          <w:b/>
          <w:bCs/>
          <w:sz w:val="22"/>
          <w:szCs w:val="22"/>
        </w:rPr>
        <w:t>Dont Résultat de clôture exercice 2018 :</w:t>
      </w:r>
      <w:r w:rsidRPr="002C5028">
        <w:rPr>
          <w:rFonts w:ascii="Calibri" w:hAnsi="Calibri"/>
          <w:b/>
          <w:bCs/>
          <w:sz w:val="22"/>
          <w:szCs w:val="22"/>
        </w:rPr>
        <w:tab/>
        <w:t>286 978.10 €</w:t>
      </w:r>
    </w:p>
    <w:p w:rsidR="002C5028" w:rsidRPr="002C5028" w:rsidRDefault="002C5028" w:rsidP="002C5028">
      <w:pPr>
        <w:rPr>
          <w:rFonts w:ascii="Calibri" w:hAnsi="Calibri"/>
          <w:b/>
          <w:sz w:val="22"/>
          <w:szCs w:val="22"/>
          <w:u w:val="single"/>
        </w:rPr>
      </w:pPr>
      <w:r w:rsidRPr="002C5028">
        <w:rPr>
          <w:rFonts w:ascii="Calibri" w:hAnsi="Calibri"/>
          <w:b/>
          <w:sz w:val="22"/>
          <w:szCs w:val="22"/>
          <w:u w:val="single"/>
        </w:rPr>
        <w:t>Soit un excédent de clôture de :</w:t>
      </w:r>
      <w:r w:rsidRPr="002C5028">
        <w:rPr>
          <w:rFonts w:ascii="Calibri" w:hAnsi="Calibri"/>
          <w:b/>
          <w:sz w:val="22"/>
          <w:szCs w:val="22"/>
        </w:rPr>
        <w:tab/>
      </w:r>
      <w:r w:rsidRPr="002C5028">
        <w:rPr>
          <w:rFonts w:ascii="Calibri" w:hAnsi="Calibri"/>
          <w:b/>
          <w:sz w:val="22"/>
          <w:szCs w:val="22"/>
        </w:rPr>
        <w:tab/>
        <w:t>212 273.39 €</w:t>
      </w:r>
    </w:p>
    <w:p w:rsidR="002C5028" w:rsidRPr="002C5028" w:rsidRDefault="002C5028" w:rsidP="002C5028">
      <w:pPr>
        <w:pStyle w:val="Paragraphedeliste"/>
        <w:ind w:left="720"/>
        <w:rPr>
          <w:rFonts w:ascii="Calibri" w:hAnsi="Calibri"/>
          <w:sz w:val="22"/>
          <w:szCs w:val="22"/>
        </w:rPr>
      </w:pPr>
    </w:p>
    <w:p w:rsidR="002C5028" w:rsidRPr="002C5028" w:rsidRDefault="002C5028" w:rsidP="002C5028">
      <w:pPr>
        <w:pStyle w:val="Paragraphedeliste"/>
        <w:ind w:left="720"/>
        <w:rPr>
          <w:rFonts w:ascii="Calibri" w:hAnsi="Calibri"/>
          <w:i/>
          <w:iCs/>
          <w:sz w:val="22"/>
          <w:szCs w:val="22"/>
        </w:rPr>
      </w:pPr>
    </w:p>
    <w:p w:rsidR="002C5028" w:rsidRDefault="002C5028" w:rsidP="002C5028">
      <w:pPr>
        <w:rPr>
          <w:rFonts w:ascii="Calibri" w:hAnsi="Calibri"/>
          <w:b/>
          <w:i/>
          <w:iCs/>
          <w:sz w:val="22"/>
          <w:szCs w:val="22"/>
        </w:rPr>
      </w:pPr>
      <w:r w:rsidRPr="002C5028">
        <w:rPr>
          <w:rFonts w:ascii="Calibri" w:hAnsi="Calibri"/>
          <w:b/>
          <w:i/>
          <w:iCs/>
          <w:sz w:val="22"/>
          <w:szCs w:val="22"/>
        </w:rPr>
        <w:t>SECTION D’INVESTISSEMENT</w:t>
      </w:r>
    </w:p>
    <w:p w:rsidR="002C5028" w:rsidRDefault="002C5028" w:rsidP="002C5028">
      <w:pPr>
        <w:rPr>
          <w:rFonts w:ascii="Calibri" w:hAnsi="Calibri"/>
          <w:b/>
          <w:i/>
          <w:iCs/>
          <w:sz w:val="22"/>
          <w:szCs w:val="22"/>
        </w:rPr>
      </w:pPr>
    </w:p>
    <w:p w:rsidR="002C5028" w:rsidRPr="002C5028" w:rsidRDefault="002C5028" w:rsidP="002C5028">
      <w:pPr>
        <w:rPr>
          <w:rFonts w:ascii="Calibri" w:hAnsi="Calibri"/>
          <w:b/>
          <w:i/>
          <w:iCs/>
          <w:sz w:val="22"/>
          <w:szCs w:val="22"/>
        </w:rPr>
      </w:pPr>
      <w:r w:rsidRPr="002C5028">
        <w:rPr>
          <w:rFonts w:ascii="Calibri" w:hAnsi="Calibri"/>
          <w:b/>
          <w:bCs/>
          <w:sz w:val="22"/>
          <w:szCs w:val="22"/>
        </w:rPr>
        <w:t>Dépenses d’investissement :</w:t>
      </w:r>
      <w:r w:rsidRPr="002C5028">
        <w:rPr>
          <w:rFonts w:ascii="Calibri" w:hAnsi="Calibri"/>
          <w:b/>
          <w:bCs/>
          <w:sz w:val="22"/>
          <w:szCs w:val="22"/>
        </w:rPr>
        <w:tab/>
      </w:r>
      <w:r w:rsidRPr="002C5028">
        <w:rPr>
          <w:rFonts w:ascii="Calibri" w:hAnsi="Calibri"/>
          <w:b/>
          <w:bCs/>
          <w:sz w:val="22"/>
          <w:szCs w:val="22"/>
        </w:rPr>
        <w:tab/>
      </w:r>
      <w:r w:rsidRPr="002C5028">
        <w:rPr>
          <w:rFonts w:ascii="Calibri" w:hAnsi="Calibri"/>
          <w:b/>
          <w:bCs/>
          <w:sz w:val="22"/>
          <w:szCs w:val="22"/>
        </w:rPr>
        <w:tab/>
        <w:t>368 685.24 €</w:t>
      </w:r>
    </w:p>
    <w:p w:rsidR="002C5028" w:rsidRPr="002C5028" w:rsidRDefault="002C5028" w:rsidP="002C5028">
      <w:pPr>
        <w:rPr>
          <w:rFonts w:ascii="Calibri" w:hAnsi="Calibri"/>
          <w:b/>
          <w:bCs/>
          <w:sz w:val="22"/>
          <w:szCs w:val="22"/>
        </w:rPr>
      </w:pPr>
      <w:r w:rsidRPr="002C5028">
        <w:rPr>
          <w:rFonts w:ascii="Calibri" w:hAnsi="Calibri"/>
          <w:b/>
          <w:bCs/>
          <w:sz w:val="22"/>
          <w:szCs w:val="22"/>
        </w:rPr>
        <w:t>Recettes d’investissement :</w:t>
      </w:r>
      <w:r w:rsidRPr="002C5028">
        <w:rPr>
          <w:rFonts w:ascii="Calibri" w:hAnsi="Calibri"/>
          <w:b/>
          <w:bCs/>
          <w:sz w:val="22"/>
          <w:szCs w:val="22"/>
        </w:rPr>
        <w:tab/>
      </w:r>
      <w:r w:rsidRPr="002C5028">
        <w:rPr>
          <w:rFonts w:ascii="Calibri" w:hAnsi="Calibri"/>
          <w:b/>
          <w:bCs/>
          <w:sz w:val="22"/>
          <w:szCs w:val="22"/>
        </w:rPr>
        <w:tab/>
      </w:r>
      <w:r w:rsidRPr="002C5028">
        <w:rPr>
          <w:rFonts w:ascii="Calibri" w:hAnsi="Calibri"/>
          <w:b/>
          <w:bCs/>
          <w:sz w:val="22"/>
          <w:szCs w:val="22"/>
        </w:rPr>
        <w:tab/>
        <w:t>237 221.80 €</w:t>
      </w:r>
    </w:p>
    <w:p w:rsidR="002C5028" w:rsidRPr="002C5028" w:rsidRDefault="002C5028" w:rsidP="002C5028">
      <w:pPr>
        <w:rPr>
          <w:rFonts w:ascii="Calibri" w:hAnsi="Calibri"/>
          <w:b/>
          <w:bCs/>
          <w:sz w:val="22"/>
          <w:szCs w:val="22"/>
        </w:rPr>
      </w:pPr>
      <w:r w:rsidRPr="002C5028">
        <w:rPr>
          <w:rFonts w:ascii="Calibri" w:hAnsi="Calibri"/>
          <w:b/>
          <w:bCs/>
          <w:sz w:val="22"/>
          <w:szCs w:val="22"/>
        </w:rPr>
        <w:t>Dont Résultat de clôture exercice 2018 :</w:t>
      </w:r>
      <w:r w:rsidRPr="002C5028">
        <w:rPr>
          <w:rFonts w:ascii="Calibri" w:hAnsi="Calibri"/>
          <w:b/>
          <w:bCs/>
          <w:sz w:val="22"/>
          <w:szCs w:val="22"/>
        </w:rPr>
        <w:tab/>
        <w:t>- 166 262.49</w:t>
      </w:r>
    </w:p>
    <w:p w:rsidR="002C5028" w:rsidRPr="002C5028" w:rsidRDefault="002C5028" w:rsidP="002C5028">
      <w:pPr>
        <w:rPr>
          <w:rFonts w:ascii="Calibri" w:hAnsi="Calibri"/>
          <w:b/>
          <w:sz w:val="22"/>
          <w:szCs w:val="22"/>
          <w:u w:val="single"/>
        </w:rPr>
      </w:pPr>
      <w:r w:rsidRPr="002C5028">
        <w:rPr>
          <w:rFonts w:ascii="Calibri" w:hAnsi="Calibri"/>
          <w:b/>
          <w:sz w:val="22"/>
          <w:szCs w:val="22"/>
          <w:u w:val="single"/>
        </w:rPr>
        <w:t>Soit un déficit d’investissement cumulé de :</w:t>
      </w:r>
      <w:r w:rsidRPr="002C5028">
        <w:rPr>
          <w:rFonts w:ascii="Calibri" w:hAnsi="Calibri"/>
          <w:b/>
          <w:sz w:val="22"/>
          <w:szCs w:val="22"/>
        </w:rPr>
        <w:t xml:space="preserve"> </w:t>
      </w:r>
      <w:r w:rsidRPr="002C5028">
        <w:rPr>
          <w:rFonts w:ascii="Calibri" w:hAnsi="Calibri"/>
          <w:b/>
          <w:sz w:val="22"/>
          <w:szCs w:val="22"/>
        </w:rPr>
        <w:tab/>
        <w:t>- 131 463.44 €</w:t>
      </w:r>
    </w:p>
    <w:p w:rsidR="002C5028" w:rsidRDefault="002C5028" w:rsidP="002C5028">
      <w:pPr>
        <w:rPr>
          <w:rFonts w:ascii="Calibri" w:hAnsi="Calibri"/>
          <w:sz w:val="22"/>
          <w:szCs w:val="22"/>
        </w:rPr>
      </w:pPr>
    </w:p>
    <w:p w:rsidR="002C5028" w:rsidRDefault="002C5028" w:rsidP="002C5028">
      <w:pPr>
        <w:rPr>
          <w:rFonts w:ascii="Calibri" w:hAnsi="Calibri"/>
          <w:sz w:val="22"/>
          <w:szCs w:val="22"/>
        </w:rPr>
      </w:pPr>
      <w:r w:rsidRPr="002C5028">
        <w:rPr>
          <w:rFonts w:ascii="Calibri" w:hAnsi="Calibri"/>
          <w:sz w:val="22"/>
          <w:szCs w:val="22"/>
        </w:rPr>
        <w:t>Après en avoir délibéré, à l’unanimité (le maire n’ayant pas pris part au vote conformément au Code Général des Collectivités Territoriales), le compte administratif 2019 est adopté à la majorité des voix, soit 13 voix pour.</w:t>
      </w:r>
    </w:p>
    <w:p w:rsidR="00037C95" w:rsidRDefault="00037C95" w:rsidP="002C5028">
      <w:pPr>
        <w:rPr>
          <w:rFonts w:ascii="Calibri" w:hAnsi="Calibri"/>
          <w:sz w:val="22"/>
          <w:szCs w:val="22"/>
        </w:rPr>
      </w:pPr>
    </w:p>
    <w:p w:rsidR="00037C95" w:rsidRDefault="00037C95" w:rsidP="002C5028">
      <w:pPr>
        <w:rPr>
          <w:rFonts w:ascii="Calibri" w:hAnsi="Calibri"/>
          <w:sz w:val="22"/>
          <w:szCs w:val="22"/>
        </w:rPr>
      </w:pPr>
    </w:p>
    <w:p w:rsidR="002C5028" w:rsidRPr="002C5028" w:rsidRDefault="002C5028" w:rsidP="002C5028">
      <w:pPr>
        <w:pStyle w:val="Paragraphedeliste"/>
        <w:numPr>
          <w:ilvl w:val="0"/>
          <w:numId w:val="41"/>
        </w:numPr>
        <w:rPr>
          <w:rFonts w:ascii="Calibri" w:hAnsi="Calibri"/>
          <w:b/>
          <w:bCs/>
          <w:iCs/>
          <w:sz w:val="22"/>
          <w:szCs w:val="22"/>
        </w:rPr>
      </w:pPr>
      <w:r w:rsidRPr="002C5028">
        <w:rPr>
          <w:rFonts w:ascii="Calibri" w:hAnsi="Calibri"/>
          <w:b/>
          <w:sz w:val="22"/>
          <w:szCs w:val="22"/>
        </w:rPr>
        <w:t>AFFECTATION DE RESULTAT - BP 2020</w:t>
      </w:r>
    </w:p>
    <w:p w:rsidR="002C5028" w:rsidRPr="00CA388D" w:rsidRDefault="002C5028" w:rsidP="002C5028">
      <w:pPr>
        <w:rPr>
          <w:rFonts w:ascii="Calibri" w:eastAsia="Times New Roman" w:hAnsi="Calibri"/>
          <w:sz w:val="22"/>
          <w:szCs w:val="22"/>
          <w:lang w:eastAsia="fr-FR"/>
        </w:rPr>
      </w:pPr>
    </w:p>
    <w:p w:rsidR="002C5028" w:rsidRDefault="002C5028" w:rsidP="002C5028">
      <w:pPr>
        <w:rPr>
          <w:rFonts w:ascii="Calibri" w:hAnsi="Calibri"/>
          <w:sz w:val="22"/>
          <w:szCs w:val="22"/>
        </w:rPr>
      </w:pPr>
      <w:r w:rsidRPr="00F33DE1">
        <w:rPr>
          <w:rFonts w:ascii="Calibri" w:hAnsi="Calibri"/>
          <w:sz w:val="22"/>
          <w:szCs w:val="22"/>
        </w:rPr>
        <w:t>Le Conseil municipal,</w:t>
      </w:r>
    </w:p>
    <w:p w:rsidR="002C5028" w:rsidRPr="00F33DE1" w:rsidRDefault="002C5028" w:rsidP="002C5028">
      <w:pPr>
        <w:rPr>
          <w:rFonts w:ascii="Calibri" w:hAnsi="Calibri"/>
          <w:sz w:val="22"/>
          <w:szCs w:val="22"/>
        </w:rPr>
      </w:pPr>
    </w:p>
    <w:p w:rsidR="002C5028" w:rsidRDefault="002C5028" w:rsidP="002C5028">
      <w:pPr>
        <w:jc w:val="both"/>
        <w:rPr>
          <w:rFonts w:ascii="Calibri" w:hAnsi="Calibri"/>
          <w:sz w:val="22"/>
          <w:szCs w:val="22"/>
        </w:rPr>
      </w:pPr>
      <w:r w:rsidRPr="00F33DE1">
        <w:rPr>
          <w:rFonts w:ascii="Calibri" w:hAnsi="Calibri"/>
          <w:sz w:val="22"/>
          <w:szCs w:val="22"/>
        </w:rPr>
        <w:t>Après avoir entendu le Compte Administratif de l’exercice 201</w:t>
      </w:r>
      <w:r>
        <w:rPr>
          <w:rFonts w:ascii="Calibri" w:hAnsi="Calibri"/>
          <w:sz w:val="22"/>
          <w:szCs w:val="22"/>
        </w:rPr>
        <w:t>9</w:t>
      </w:r>
      <w:r w:rsidRPr="00F33DE1">
        <w:rPr>
          <w:rFonts w:ascii="Calibri" w:hAnsi="Calibri"/>
          <w:sz w:val="22"/>
          <w:szCs w:val="22"/>
        </w:rPr>
        <w:t>, statuant sur l’affectation du résultat de fonctionnement 201</w:t>
      </w:r>
      <w:r>
        <w:rPr>
          <w:rFonts w:ascii="Calibri" w:hAnsi="Calibri"/>
          <w:sz w:val="22"/>
          <w:szCs w:val="22"/>
        </w:rPr>
        <w:t>9</w:t>
      </w:r>
      <w:r w:rsidRPr="00F33DE1">
        <w:rPr>
          <w:rFonts w:ascii="Calibri" w:hAnsi="Calibri"/>
          <w:sz w:val="22"/>
          <w:szCs w:val="22"/>
        </w:rPr>
        <w:t>, constatant que le Compte Administratif présente :</w:t>
      </w:r>
    </w:p>
    <w:p w:rsidR="002C5028" w:rsidRPr="00F33DE1" w:rsidRDefault="002C5028" w:rsidP="002C5028">
      <w:pPr>
        <w:jc w:val="both"/>
        <w:rPr>
          <w:rFonts w:ascii="Calibri" w:hAnsi="Calibri"/>
          <w:sz w:val="22"/>
          <w:szCs w:val="22"/>
        </w:rPr>
      </w:pPr>
    </w:p>
    <w:p w:rsidR="002C5028" w:rsidRPr="00F33DE1" w:rsidRDefault="002C5028" w:rsidP="002C5028">
      <w:pPr>
        <w:jc w:val="both"/>
        <w:rPr>
          <w:sz w:val="16"/>
          <w:szCs w:val="16"/>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183"/>
        <w:gridCol w:w="3122"/>
        <w:gridCol w:w="1959"/>
      </w:tblGrid>
      <w:tr w:rsidR="002C5028" w:rsidRPr="00F33DE1" w:rsidTr="00BA5256">
        <w:trPr>
          <w:trHeight w:val="182"/>
        </w:trPr>
        <w:tc>
          <w:tcPr>
            <w:tcW w:w="4985" w:type="dxa"/>
            <w:gridSpan w:val="2"/>
            <w:shd w:val="clear" w:color="auto" w:fill="auto"/>
            <w:vAlign w:val="center"/>
          </w:tcPr>
          <w:p w:rsidR="002C5028" w:rsidRPr="00F33DE1" w:rsidRDefault="002C5028" w:rsidP="00BA5256">
            <w:pPr>
              <w:jc w:val="center"/>
              <w:rPr>
                <w:rFonts w:ascii="Calibri" w:hAnsi="Calibri"/>
                <w:b/>
                <w:lang w:val="en-US"/>
              </w:rPr>
            </w:pPr>
            <w:r w:rsidRPr="00F33DE1">
              <w:rPr>
                <w:rFonts w:ascii="Calibri" w:hAnsi="Calibri"/>
                <w:b/>
                <w:sz w:val="22"/>
                <w:szCs w:val="22"/>
                <w:lang w:val="en-US"/>
              </w:rPr>
              <w:t>FONCTIONNEMENT</w:t>
            </w:r>
          </w:p>
        </w:tc>
        <w:tc>
          <w:tcPr>
            <w:tcW w:w="5081" w:type="dxa"/>
            <w:gridSpan w:val="2"/>
            <w:shd w:val="clear" w:color="auto" w:fill="auto"/>
            <w:vAlign w:val="center"/>
          </w:tcPr>
          <w:p w:rsidR="002C5028" w:rsidRPr="00F33DE1" w:rsidRDefault="002C5028" w:rsidP="00BA5256">
            <w:pPr>
              <w:jc w:val="center"/>
              <w:rPr>
                <w:rFonts w:ascii="Calibri" w:hAnsi="Calibri"/>
                <w:b/>
                <w:lang w:val="en-US"/>
              </w:rPr>
            </w:pPr>
            <w:r w:rsidRPr="00F33DE1">
              <w:rPr>
                <w:rFonts w:ascii="Calibri" w:hAnsi="Calibri"/>
                <w:b/>
                <w:sz w:val="22"/>
                <w:szCs w:val="22"/>
                <w:lang w:val="en-US"/>
              </w:rPr>
              <w:t>INVESTISSEMENT</w:t>
            </w:r>
          </w:p>
        </w:tc>
      </w:tr>
      <w:tr w:rsidR="002C5028" w:rsidRPr="00F33DE1" w:rsidTr="00BA5256">
        <w:trPr>
          <w:trHeight w:val="810"/>
        </w:trPr>
        <w:tc>
          <w:tcPr>
            <w:tcW w:w="2802" w:type="dxa"/>
            <w:shd w:val="clear" w:color="auto" w:fill="auto"/>
          </w:tcPr>
          <w:p w:rsidR="002C5028" w:rsidRPr="00F33DE1" w:rsidRDefault="002C5028" w:rsidP="00BA5256">
            <w:pPr>
              <w:jc w:val="both"/>
              <w:rPr>
                <w:rFonts w:ascii="Calibri" w:hAnsi="Calibri"/>
              </w:rPr>
            </w:pPr>
          </w:p>
          <w:p w:rsidR="002C5028" w:rsidRPr="00F33DE1" w:rsidRDefault="002C5028" w:rsidP="00BA5256">
            <w:pPr>
              <w:jc w:val="both"/>
              <w:rPr>
                <w:rFonts w:ascii="Calibri" w:hAnsi="Calibri"/>
              </w:rPr>
            </w:pPr>
            <w:r w:rsidRPr="00F33DE1">
              <w:rPr>
                <w:rFonts w:ascii="Calibri" w:hAnsi="Calibri"/>
                <w:sz w:val="22"/>
                <w:szCs w:val="22"/>
              </w:rPr>
              <w:t>Résultat antérieur reporté</w:t>
            </w:r>
          </w:p>
          <w:p w:rsidR="002C5028" w:rsidRPr="00F33DE1" w:rsidRDefault="002C5028" w:rsidP="00BA5256">
            <w:pPr>
              <w:jc w:val="both"/>
              <w:rPr>
                <w:rFonts w:ascii="Calibri" w:hAnsi="Calibri"/>
              </w:rPr>
            </w:pPr>
            <w:r w:rsidRPr="00F33DE1">
              <w:rPr>
                <w:rFonts w:ascii="Calibri" w:hAnsi="Calibri"/>
                <w:sz w:val="22"/>
                <w:szCs w:val="22"/>
              </w:rPr>
              <w:t>Résultat Exercice 201</w:t>
            </w:r>
            <w:r>
              <w:rPr>
                <w:rFonts w:ascii="Calibri" w:hAnsi="Calibri"/>
                <w:sz w:val="22"/>
                <w:szCs w:val="22"/>
              </w:rPr>
              <w:t>9</w:t>
            </w:r>
          </w:p>
          <w:p w:rsidR="002C5028" w:rsidRDefault="002C5028" w:rsidP="00BA5256">
            <w:pPr>
              <w:jc w:val="both"/>
              <w:rPr>
                <w:rFonts w:ascii="Calibri" w:hAnsi="Calibri"/>
                <w:b/>
                <w:lang w:val="en-US"/>
              </w:rPr>
            </w:pPr>
          </w:p>
          <w:p w:rsidR="002C5028" w:rsidRPr="00165AAB" w:rsidRDefault="002C5028" w:rsidP="00BA5256">
            <w:pPr>
              <w:jc w:val="both"/>
              <w:rPr>
                <w:rFonts w:ascii="Calibri" w:hAnsi="Calibri"/>
                <w:b/>
                <w:i/>
                <w:iCs/>
                <w:lang w:val="en-US"/>
              </w:rPr>
            </w:pPr>
            <w:r w:rsidRPr="00165AAB">
              <w:rPr>
                <w:rFonts w:ascii="Calibri" w:hAnsi="Calibri"/>
                <w:b/>
                <w:i/>
                <w:iCs/>
                <w:sz w:val="22"/>
                <w:szCs w:val="22"/>
                <w:lang w:val="en-US"/>
              </w:rPr>
              <w:t>Solde d’exécution cumulé</w:t>
            </w:r>
          </w:p>
        </w:tc>
        <w:tc>
          <w:tcPr>
            <w:tcW w:w="2183" w:type="dxa"/>
            <w:shd w:val="clear" w:color="auto" w:fill="auto"/>
          </w:tcPr>
          <w:p w:rsidR="002C5028" w:rsidRPr="00F33DE1" w:rsidRDefault="002C5028" w:rsidP="00BA5256">
            <w:pPr>
              <w:rPr>
                <w:rFonts w:ascii="Calibri" w:hAnsi="Calibri"/>
                <w:bCs/>
              </w:rPr>
            </w:pPr>
          </w:p>
          <w:p w:rsidR="002C5028" w:rsidRPr="00F33DE1" w:rsidRDefault="002C5028" w:rsidP="00BA5256">
            <w:pPr>
              <w:rPr>
                <w:rFonts w:ascii="Calibri" w:hAnsi="Calibri"/>
                <w:bCs/>
              </w:rPr>
            </w:pPr>
            <w:r>
              <w:rPr>
                <w:rFonts w:ascii="Calibri" w:hAnsi="Calibri"/>
                <w:bCs/>
                <w:sz w:val="22"/>
                <w:szCs w:val="22"/>
              </w:rPr>
              <w:t>100 062.61</w:t>
            </w:r>
            <w:r w:rsidRPr="00F33DE1">
              <w:rPr>
                <w:rFonts w:ascii="Calibri" w:hAnsi="Calibri"/>
                <w:bCs/>
                <w:sz w:val="22"/>
                <w:szCs w:val="22"/>
              </w:rPr>
              <w:t xml:space="preserve"> €</w:t>
            </w:r>
          </w:p>
          <w:p w:rsidR="002C5028" w:rsidRDefault="002C5028" w:rsidP="00BA5256">
            <w:pPr>
              <w:rPr>
                <w:rFonts w:ascii="Calibri" w:hAnsi="Calibri"/>
                <w:lang w:val="en-US"/>
              </w:rPr>
            </w:pPr>
            <w:r>
              <w:rPr>
                <w:rFonts w:ascii="Calibri" w:hAnsi="Calibri"/>
                <w:sz w:val="22"/>
                <w:szCs w:val="22"/>
                <w:lang w:val="en-US"/>
              </w:rPr>
              <w:t>112 210.78</w:t>
            </w:r>
            <w:r w:rsidRPr="00F33DE1">
              <w:rPr>
                <w:rFonts w:ascii="Calibri" w:hAnsi="Calibri"/>
                <w:sz w:val="22"/>
                <w:szCs w:val="22"/>
                <w:lang w:val="en-US"/>
              </w:rPr>
              <w:t xml:space="preserve"> €</w:t>
            </w:r>
          </w:p>
          <w:p w:rsidR="002C5028" w:rsidRPr="00F33DE1" w:rsidRDefault="002C5028" w:rsidP="00BA5256">
            <w:pPr>
              <w:rPr>
                <w:rFonts w:ascii="Calibri" w:hAnsi="Calibri"/>
                <w:lang w:val="en-US"/>
              </w:rPr>
            </w:pPr>
          </w:p>
          <w:p w:rsidR="002C5028" w:rsidRPr="00B66E09" w:rsidRDefault="002C5028" w:rsidP="00BA5256">
            <w:pPr>
              <w:rPr>
                <w:rFonts w:ascii="Calibri" w:hAnsi="Calibri"/>
                <w:b/>
                <w:i/>
                <w:iCs/>
              </w:rPr>
            </w:pPr>
            <w:r>
              <w:rPr>
                <w:rFonts w:ascii="Calibri" w:hAnsi="Calibri"/>
                <w:b/>
                <w:i/>
                <w:iCs/>
                <w:sz w:val="22"/>
                <w:szCs w:val="22"/>
              </w:rPr>
              <w:t>212 273.39</w:t>
            </w:r>
            <w:r w:rsidRPr="00B66E09">
              <w:rPr>
                <w:rFonts w:ascii="Calibri" w:hAnsi="Calibri"/>
                <w:b/>
                <w:i/>
                <w:iCs/>
                <w:sz w:val="22"/>
                <w:szCs w:val="22"/>
              </w:rPr>
              <w:t xml:space="preserve"> €</w:t>
            </w:r>
          </w:p>
        </w:tc>
        <w:tc>
          <w:tcPr>
            <w:tcW w:w="3122" w:type="dxa"/>
            <w:shd w:val="clear" w:color="auto" w:fill="auto"/>
          </w:tcPr>
          <w:p w:rsidR="002C5028" w:rsidRPr="00F33DE1" w:rsidRDefault="002C5028" w:rsidP="00BA5256">
            <w:pPr>
              <w:jc w:val="both"/>
              <w:rPr>
                <w:rFonts w:ascii="Calibri" w:hAnsi="Calibri"/>
              </w:rPr>
            </w:pPr>
          </w:p>
          <w:p w:rsidR="002C5028" w:rsidRPr="00F33DE1" w:rsidRDefault="002C5028" w:rsidP="00BA5256">
            <w:pPr>
              <w:jc w:val="both"/>
              <w:rPr>
                <w:rFonts w:ascii="Calibri" w:hAnsi="Calibri"/>
              </w:rPr>
            </w:pPr>
            <w:r w:rsidRPr="00F33DE1">
              <w:rPr>
                <w:rFonts w:ascii="Calibri" w:hAnsi="Calibri"/>
                <w:sz w:val="22"/>
                <w:szCs w:val="22"/>
              </w:rPr>
              <w:t>Résultat antérieur reporté</w:t>
            </w:r>
          </w:p>
          <w:p w:rsidR="002C5028" w:rsidRPr="00F33DE1" w:rsidRDefault="002C5028" w:rsidP="00BA5256">
            <w:pPr>
              <w:jc w:val="both"/>
              <w:rPr>
                <w:rFonts w:ascii="Calibri" w:hAnsi="Calibri"/>
              </w:rPr>
            </w:pPr>
            <w:r w:rsidRPr="00F33DE1">
              <w:rPr>
                <w:rFonts w:ascii="Calibri" w:hAnsi="Calibri"/>
                <w:sz w:val="22"/>
                <w:szCs w:val="22"/>
              </w:rPr>
              <w:t>Résultat Exercice 201</w:t>
            </w:r>
            <w:r>
              <w:rPr>
                <w:rFonts w:ascii="Calibri" w:hAnsi="Calibri"/>
                <w:sz w:val="22"/>
                <w:szCs w:val="22"/>
              </w:rPr>
              <w:t>9</w:t>
            </w:r>
          </w:p>
          <w:p w:rsidR="002C5028" w:rsidRDefault="002C5028" w:rsidP="00BA5256">
            <w:pPr>
              <w:jc w:val="both"/>
              <w:rPr>
                <w:rFonts w:ascii="Calibri" w:hAnsi="Calibri"/>
                <w:b/>
              </w:rPr>
            </w:pPr>
          </w:p>
          <w:p w:rsidR="002C5028" w:rsidRPr="00165AAB" w:rsidRDefault="002C5028" w:rsidP="00BA5256">
            <w:pPr>
              <w:jc w:val="both"/>
              <w:rPr>
                <w:rFonts w:ascii="Calibri" w:hAnsi="Calibri"/>
                <w:b/>
                <w:i/>
                <w:iCs/>
              </w:rPr>
            </w:pPr>
            <w:r w:rsidRPr="00165AAB">
              <w:rPr>
                <w:rFonts w:ascii="Calibri" w:hAnsi="Calibri"/>
                <w:b/>
                <w:i/>
                <w:iCs/>
                <w:sz w:val="22"/>
                <w:szCs w:val="22"/>
              </w:rPr>
              <w:t>Solde d’exécution cumulé</w:t>
            </w:r>
          </w:p>
          <w:p w:rsidR="002C5028" w:rsidRPr="00B66E09" w:rsidRDefault="002C5028" w:rsidP="00BA5256">
            <w:pPr>
              <w:jc w:val="both"/>
              <w:rPr>
                <w:rFonts w:ascii="Calibri" w:hAnsi="Calibri"/>
                <w:b/>
              </w:rPr>
            </w:pPr>
          </w:p>
        </w:tc>
        <w:tc>
          <w:tcPr>
            <w:tcW w:w="1959" w:type="dxa"/>
            <w:shd w:val="clear" w:color="auto" w:fill="auto"/>
          </w:tcPr>
          <w:p w:rsidR="002C5028" w:rsidRPr="00F33DE1" w:rsidRDefault="002C5028" w:rsidP="00BA5256">
            <w:pPr>
              <w:jc w:val="center"/>
              <w:rPr>
                <w:rFonts w:ascii="Calibri" w:hAnsi="Calibri"/>
                <w:bCs/>
              </w:rPr>
            </w:pPr>
          </w:p>
          <w:p w:rsidR="002C5028" w:rsidRPr="00F33DE1" w:rsidRDefault="002C5028" w:rsidP="00BA5256">
            <w:pPr>
              <w:jc w:val="center"/>
              <w:rPr>
                <w:rFonts w:ascii="Calibri" w:hAnsi="Calibri"/>
                <w:bCs/>
              </w:rPr>
            </w:pPr>
            <w:r>
              <w:rPr>
                <w:rFonts w:ascii="Calibri" w:hAnsi="Calibri"/>
                <w:bCs/>
                <w:sz w:val="22"/>
                <w:szCs w:val="22"/>
              </w:rPr>
              <w:t>- 166 262.49</w:t>
            </w:r>
            <w:r w:rsidRPr="00F33DE1">
              <w:rPr>
                <w:rFonts w:ascii="Calibri" w:hAnsi="Calibri"/>
                <w:bCs/>
                <w:sz w:val="22"/>
                <w:szCs w:val="22"/>
              </w:rPr>
              <w:t xml:space="preserve"> €</w:t>
            </w:r>
          </w:p>
          <w:p w:rsidR="002C5028" w:rsidRPr="00F33DE1" w:rsidRDefault="002C5028" w:rsidP="00BA5256">
            <w:pPr>
              <w:jc w:val="center"/>
              <w:rPr>
                <w:rFonts w:ascii="Calibri" w:hAnsi="Calibri"/>
              </w:rPr>
            </w:pPr>
            <w:r>
              <w:rPr>
                <w:rFonts w:ascii="Calibri" w:hAnsi="Calibri"/>
                <w:sz w:val="22"/>
                <w:szCs w:val="22"/>
              </w:rPr>
              <w:t>+ 34 799.05 €</w:t>
            </w:r>
          </w:p>
          <w:p w:rsidR="002C5028" w:rsidRDefault="002C5028" w:rsidP="00BA5256">
            <w:pPr>
              <w:jc w:val="center"/>
              <w:rPr>
                <w:rFonts w:ascii="Calibri" w:hAnsi="Calibri"/>
                <w:b/>
                <w:i/>
              </w:rPr>
            </w:pPr>
          </w:p>
          <w:p w:rsidR="002C5028" w:rsidRPr="00B66E09" w:rsidRDefault="002C5028" w:rsidP="00BA5256">
            <w:pPr>
              <w:jc w:val="center"/>
              <w:rPr>
                <w:rFonts w:ascii="Calibri" w:hAnsi="Calibri"/>
                <w:b/>
                <w:i/>
              </w:rPr>
            </w:pPr>
            <w:r>
              <w:rPr>
                <w:rFonts w:ascii="Calibri" w:hAnsi="Calibri"/>
                <w:b/>
                <w:i/>
                <w:sz w:val="22"/>
                <w:szCs w:val="22"/>
              </w:rPr>
              <w:t>- 131 463.44</w:t>
            </w:r>
            <w:r w:rsidRPr="00B66E09">
              <w:rPr>
                <w:rFonts w:ascii="Calibri" w:hAnsi="Calibri"/>
                <w:b/>
                <w:i/>
                <w:sz w:val="22"/>
                <w:szCs w:val="22"/>
              </w:rPr>
              <w:t xml:space="preserve"> €</w:t>
            </w:r>
          </w:p>
          <w:p w:rsidR="002C5028" w:rsidRPr="00F33DE1" w:rsidRDefault="002C5028" w:rsidP="00BA5256">
            <w:pPr>
              <w:jc w:val="center"/>
              <w:rPr>
                <w:rFonts w:ascii="Calibri" w:hAnsi="Calibri"/>
              </w:rPr>
            </w:pPr>
          </w:p>
        </w:tc>
      </w:tr>
      <w:tr w:rsidR="002C5028" w:rsidRPr="00F33DE1" w:rsidTr="00BA5256">
        <w:trPr>
          <w:trHeight w:val="276"/>
        </w:trPr>
        <w:tc>
          <w:tcPr>
            <w:tcW w:w="2802" w:type="dxa"/>
            <w:shd w:val="clear" w:color="auto" w:fill="auto"/>
          </w:tcPr>
          <w:p w:rsidR="002C5028" w:rsidRPr="00F33DE1" w:rsidRDefault="002C5028" w:rsidP="00BA5256">
            <w:pPr>
              <w:jc w:val="center"/>
              <w:rPr>
                <w:rFonts w:ascii="Calibri" w:hAnsi="Calibri"/>
                <w:b/>
              </w:rPr>
            </w:pPr>
            <w:r w:rsidRPr="00F33DE1">
              <w:rPr>
                <w:rFonts w:ascii="Calibri" w:hAnsi="Calibri"/>
                <w:b/>
                <w:sz w:val="22"/>
                <w:szCs w:val="22"/>
              </w:rPr>
              <w:t>TOTAL A AFFECTER</w:t>
            </w:r>
          </w:p>
          <w:p w:rsidR="002C5028" w:rsidRPr="00F33DE1" w:rsidRDefault="002C5028" w:rsidP="00BA5256">
            <w:pPr>
              <w:jc w:val="center"/>
              <w:rPr>
                <w:rFonts w:ascii="Calibri" w:hAnsi="Calibri"/>
                <w:b/>
              </w:rPr>
            </w:pPr>
          </w:p>
        </w:tc>
        <w:tc>
          <w:tcPr>
            <w:tcW w:w="2183" w:type="dxa"/>
            <w:shd w:val="clear" w:color="auto" w:fill="auto"/>
          </w:tcPr>
          <w:p w:rsidR="002C5028" w:rsidRPr="00F33DE1" w:rsidRDefault="002C5028" w:rsidP="00BA5256">
            <w:pPr>
              <w:rPr>
                <w:rFonts w:ascii="Calibri" w:hAnsi="Calibri"/>
                <w:b/>
              </w:rPr>
            </w:pPr>
            <w:r>
              <w:rPr>
                <w:rFonts w:ascii="Calibri" w:hAnsi="Calibri"/>
                <w:b/>
                <w:sz w:val="22"/>
                <w:szCs w:val="22"/>
              </w:rPr>
              <w:t>80 809.25</w:t>
            </w:r>
            <w:r w:rsidRPr="00F33DE1">
              <w:rPr>
                <w:rFonts w:ascii="Calibri" w:hAnsi="Calibri"/>
                <w:b/>
                <w:sz w:val="22"/>
                <w:szCs w:val="22"/>
              </w:rPr>
              <w:t xml:space="preserve"> €</w:t>
            </w:r>
          </w:p>
        </w:tc>
        <w:tc>
          <w:tcPr>
            <w:tcW w:w="3122" w:type="dxa"/>
            <w:shd w:val="clear" w:color="auto" w:fill="auto"/>
          </w:tcPr>
          <w:p w:rsidR="002C5028" w:rsidRPr="00F33DE1" w:rsidRDefault="002C5028" w:rsidP="00BA5256">
            <w:pPr>
              <w:jc w:val="center"/>
              <w:rPr>
                <w:rFonts w:ascii="Calibri" w:hAnsi="Calibri"/>
                <w:b/>
              </w:rPr>
            </w:pPr>
            <w:r w:rsidRPr="00F33DE1">
              <w:rPr>
                <w:rFonts w:ascii="Calibri" w:hAnsi="Calibri"/>
                <w:b/>
                <w:sz w:val="22"/>
                <w:szCs w:val="22"/>
              </w:rPr>
              <w:t>BESOIN DE FINANCEMENT</w:t>
            </w:r>
          </w:p>
        </w:tc>
        <w:tc>
          <w:tcPr>
            <w:tcW w:w="1959" w:type="dxa"/>
            <w:shd w:val="clear" w:color="auto" w:fill="auto"/>
          </w:tcPr>
          <w:p w:rsidR="002C5028" w:rsidRPr="00F33DE1" w:rsidRDefault="002C5028" w:rsidP="00BA5256">
            <w:pPr>
              <w:jc w:val="center"/>
              <w:rPr>
                <w:rFonts w:ascii="Calibri" w:hAnsi="Calibri"/>
                <w:b/>
              </w:rPr>
            </w:pPr>
            <w:r>
              <w:rPr>
                <w:rFonts w:ascii="Calibri" w:hAnsi="Calibri"/>
                <w:b/>
                <w:sz w:val="22"/>
                <w:szCs w:val="22"/>
              </w:rPr>
              <w:t>131 463.44</w:t>
            </w:r>
            <w:r w:rsidRPr="00F33DE1">
              <w:rPr>
                <w:rFonts w:ascii="Calibri" w:hAnsi="Calibri"/>
                <w:b/>
                <w:sz w:val="22"/>
                <w:szCs w:val="22"/>
              </w:rPr>
              <w:t xml:space="preserve"> €</w:t>
            </w:r>
          </w:p>
        </w:tc>
      </w:tr>
    </w:tbl>
    <w:p w:rsidR="002C5028" w:rsidRDefault="002C5028" w:rsidP="002C5028">
      <w:pPr>
        <w:jc w:val="both"/>
        <w:rPr>
          <w:rFonts w:ascii="Calibri" w:hAnsi="Calibri"/>
          <w:sz w:val="22"/>
          <w:szCs w:val="22"/>
        </w:rPr>
      </w:pPr>
    </w:p>
    <w:p w:rsidR="002C5028" w:rsidRPr="009E3901" w:rsidRDefault="002C5028" w:rsidP="002C5028">
      <w:pPr>
        <w:jc w:val="both"/>
        <w:rPr>
          <w:rFonts w:ascii="Calibri" w:hAnsi="Calibri"/>
          <w:sz w:val="22"/>
          <w:szCs w:val="22"/>
        </w:rPr>
      </w:pPr>
      <w:r>
        <w:rPr>
          <w:rFonts w:ascii="Calibri" w:hAnsi="Calibri"/>
          <w:sz w:val="22"/>
          <w:szCs w:val="22"/>
        </w:rPr>
        <w:t xml:space="preserve">Proposition : </w:t>
      </w:r>
      <w:r w:rsidRPr="009E3901">
        <w:rPr>
          <w:rFonts w:ascii="Calibri" w:hAnsi="Calibri"/>
          <w:sz w:val="22"/>
          <w:szCs w:val="22"/>
        </w:rPr>
        <w:t>affecter les résultats cumulés comme suit :</w:t>
      </w:r>
    </w:p>
    <w:p w:rsidR="002C5028" w:rsidRPr="009E3901" w:rsidRDefault="002C5028" w:rsidP="002C5028">
      <w:pPr>
        <w:ind w:left="720"/>
        <w:jc w:val="both"/>
        <w:rPr>
          <w:rFonts w:ascii="Calibri" w:hAnsi="Calibri"/>
          <w:sz w:val="22"/>
          <w:szCs w:val="22"/>
        </w:rPr>
      </w:pPr>
    </w:p>
    <w:p w:rsidR="002C5028" w:rsidRPr="009E3901" w:rsidRDefault="002C5028" w:rsidP="002C5028">
      <w:pPr>
        <w:jc w:val="both"/>
        <w:rPr>
          <w:rFonts w:ascii="Calibri" w:hAnsi="Calibri"/>
          <w:sz w:val="22"/>
          <w:szCs w:val="22"/>
        </w:rPr>
      </w:pPr>
      <w:r w:rsidRPr="009E3901">
        <w:rPr>
          <w:rFonts w:ascii="Calibri" w:hAnsi="Calibri"/>
          <w:sz w:val="22"/>
          <w:szCs w:val="22"/>
        </w:rPr>
        <w:t>Couverture du besoin de financement de la section d’investissement :</w:t>
      </w:r>
    </w:p>
    <w:p w:rsidR="002C5028" w:rsidRPr="009E3901" w:rsidRDefault="002C5028" w:rsidP="002C5028">
      <w:pPr>
        <w:jc w:val="both"/>
        <w:rPr>
          <w:rFonts w:ascii="Calibri" w:hAnsi="Calibri"/>
          <w:sz w:val="22"/>
          <w:szCs w:val="22"/>
        </w:rPr>
      </w:pPr>
      <w:r w:rsidRPr="009E3901">
        <w:rPr>
          <w:rFonts w:ascii="Calibri" w:hAnsi="Calibri"/>
          <w:sz w:val="22"/>
          <w:szCs w:val="22"/>
        </w:rPr>
        <w:t>Crédit au compte 1068 du Budget Primitif 20</w:t>
      </w:r>
      <w:r>
        <w:rPr>
          <w:rFonts w:ascii="Calibri" w:hAnsi="Calibri"/>
          <w:sz w:val="22"/>
          <w:szCs w:val="22"/>
        </w:rPr>
        <w:t>20</w:t>
      </w:r>
      <w:r w:rsidRPr="009E3901">
        <w:rPr>
          <w:rFonts w:ascii="Calibri" w:hAnsi="Calibri"/>
          <w:sz w:val="22"/>
          <w:szCs w:val="22"/>
        </w:rPr>
        <w:t xml:space="preserve"> : </w:t>
      </w:r>
      <w:r>
        <w:rPr>
          <w:rFonts w:ascii="Calibri" w:hAnsi="Calibri"/>
          <w:b/>
          <w:sz w:val="22"/>
          <w:szCs w:val="22"/>
        </w:rPr>
        <w:t>131 463.44</w:t>
      </w:r>
      <w:r w:rsidRPr="00F33DE1">
        <w:rPr>
          <w:rFonts w:ascii="Calibri" w:hAnsi="Calibri"/>
          <w:b/>
          <w:sz w:val="22"/>
          <w:szCs w:val="22"/>
        </w:rPr>
        <w:t xml:space="preserve"> €</w:t>
      </w:r>
    </w:p>
    <w:p w:rsidR="002C5028" w:rsidRPr="009E3901" w:rsidRDefault="002C5028" w:rsidP="002C5028">
      <w:pPr>
        <w:ind w:left="2160"/>
        <w:jc w:val="both"/>
        <w:rPr>
          <w:rFonts w:ascii="Calibri" w:hAnsi="Calibri"/>
          <w:sz w:val="22"/>
          <w:szCs w:val="22"/>
        </w:rPr>
      </w:pPr>
    </w:p>
    <w:p w:rsidR="002C5028" w:rsidRPr="009E3901" w:rsidRDefault="002C5028" w:rsidP="002C5028">
      <w:pPr>
        <w:jc w:val="both"/>
        <w:rPr>
          <w:rFonts w:ascii="Calibri" w:hAnsi="Calibri"/>
          <w:sz w:val="22"/>
          <w:szCs w:val="22"/>
        </w:rPr>
      </w:pPr>
      <w:r w:rsidRPr="009E3901">
        <w:rPr>
          <w:rFonts w:ascii="Calibri" w:hAnsi="Calibri"/>
          <w:sz w:val="22"/>
          <w:szCs w:val="22"/>
        </w:rPr>
        <w:t>Reste sur excédent de fonctionnement à reporter au Budget Primitif 20</w:t>
      </w:r>
      <w:r>
        <w:rPr>
          <w:rFonts w:ascii="Calibri" w:hAnsi="Calibri"/>
          <w:sz w:val="22"/>
          <w:szCs w:val="22"/>
        </w:rPr>
        <w:t>20</w:t>
      </w:r>
      <w:r w:rsidRPr="009E3901">
        <w:rPr>
          <w:rFonts w:ascii="Calibri" w:hAnsi="Calibri"/>
          <w:sz w:val="22"/>
          <w:szCs w:val="22"/>
        </w:rPr>
        <w:t xml:space="preserve"> :</w:t>
      </w:r>
    </w:p>
    <w:p w:rsidR="002C5028" w:rsidRPr="005012BB" w:rsidRDefault="002C5028" w:rsidP="002C5028">
      <w:pPr>
        <w:jc w:val="both"/>
        <w:rPr>
          <w:rFonts w:ascii="Calibri" w:hAnsi="Calibri"/>
          <w:sz w:val="22"/>
          <w:szCs w:val="22"/>
        </w:rPr>
      </w:pPr>
      <w:r w:rsidRPr="009E3901">
        <w:rPr>
          <w:rFonts w:ascii="Calibri" w:hAnsi="Calibri"/>
          <w:sz w:val="22"/>
          <w:szCs w:val="22"/>
        </w:rPr>
        <w:t xml:space="preserve">Report à nouveau au compte 002 : </w:t>
      </w:r>
      <w:r w:rsidRPr="00765120">
        <w:rPr>
          <w:rFonts w:ascii="Calibri" w:hAnsi="Calibri"/>
          <w:sz w:val="22"/>
          <w:szCs w:val="22"/>
        </w:rPr>
        <w:t xml:space="preserve">+ </w:t>
      </w:r>
      <w:r>
        <w:rPr>
          <w:rFonts w:ascii="Calibri" w:hAnsi="Calibri"/>
          <w:b/>
          <w:sz w:val="22"/>
          <w:szCs w:val="22"/>
        </w:rPr>
        <w:t>80 809.25</w:t>
      </w:r>
      <w:r w:rsidRPr="00F33DE1">
        <w:rPr>
          <w:rFonts w:ascii="Calibri" w:hAnsi="Calibri"/>
          <w:b/>
          <w:sz w:val="22"/>
          <w:szCs w:val="22"/>
        </w:rPr>
        <w:t xml:space="preserve"> €</w:t>
      </w:r>
    </w:p>
    <w:p w:rsidR="002C5028" w:rsidRDefault="002C5028" w:rsidP="002C5028">
      <w:pPr>
        <w:spacing w:after="160" w:line="256" w:lineRule="auto"/>
        <w:contextualSpacing/>
        <w:jc w:val="both"/>
        <w:rPr>
          <w:rFonts w:ascii="Calibri" w:hAnsi="Calibri"/>
          <w:b/>
          <w:bCs/>
        </w:rPr>
      </w:pPr>
    </w:p>
    <w:p w:rsidR="002C5028" w:rsidRPr="00126BA6" w:rsidRDefault="00126BA6" w:rsidP="002C5028">
      <w:pPr>
        <w:spacing w:after="160" w:line="256" w:lineRule="auto"/>
        <w:contextualSpacing/>
        <w:jc w:val="both"/>
        <w:rPr>
          <w:rFonts w:ascii="Calibri" w:hAnsi="Calibri"/>
        </w:rPr>
      </w:pPr>
      <w:bookmarkStart w:id="1" w:name="_Hlk45889115"/>
      <w:r w:rsidRPr="00126BA6">
        <w:rPr>
          <w:rFonts w:ascii="Calibri" w:hAnsi="Calibri"/>
        </w:rPr>
        <w:t>Cette proposition est acceptée à la majorité des voix soit 14 voix pour.</w:t>
      </w:r>
    </w:p>
    <w:bookmarkEnd w:id="1"/>
    <w:p w:rsidR="002C5028" w:rsidRDefault="002C5028" w:rsidP="00126BA6">
      <w:pPr>
        <w:spacing w:after="160" w:line="256" w:lineRule="auto"/>
        <w:contextualSpacing/>
        <w:jc w:val="both"/>
        <w:rPr>
          <w:rFonts w:ascii="Calibri" w:hAnsi="Calibri"/>
          <w:b/>
          <w:bCs/>
        </w:rPr>
      </w:pPr>
    </w:p>
    <w:p w:rsidR="00126BA6" w:rsidRPr="00126BA6" w:rsidRDefault="00126BA6" w:rsidP="00126BA6">
      <w:pPr>
        <w:pStyle w:val="Paragraphedeliste"/>
        <w:numPr>
          <w:ilvl w:val="0"/>
          <w:numId w:val="41"/>
        </w:numPr>
        <w:rPr>
          <w:rFonts w:ascii="Calibri" w:hAnsi="Calibri"/>
          <w:b/>
          <w:bCs/>
          <w:iCs/>
          <w:sz w:val="22"/>
          <w:szCs w:val="22"/>
        </w:rPr>
      </w:pPr>
      <w:r w:rsidRPr="00126BA6">
        <w:rPr>
          <w:rFonts w:ascii="Calibri" w:hAnsi="Calibri"/>
          <w:b/>
          <w:sz w:val="22"/>
          <w:szCs w:val="22"/>
        </w:rPr>
        <w:t>VOTE DES TAUX DES TAXES DIRECTES LOCALES 2020</w:t>
      </w:r>
    </w:p>
    <w:p w:rsidR="00126BA6" w:rsidRPr="00126BA6" w:rsidRDefault="00126BA6" w:rsidP="00126BA6">
      <w:pPr>
        <w:pStyle w:val="Paragraphedeliste"/>
        <w:ind w:left="720"/>
        <w:rPr>
          <w:rFonts w:ascii="Calibri" w:eastAsia="Times New Roman" w:hAnsi="Calibri"/>
          <w:sz w:val="22"/>
          <w:szCs w:val="22"/>
          <w:lang w:eastAsia="fr-FR"/>
        </w:rPr>
      </w:pPr>
    </w:p>
    <w:p w:rsidR="00126BA6" w:rsidRPr="00126BA6" w:rsidRDefault="00126BA6" w:rsidP="00126BA6">
      <w:pPr>
        <w:jc w:val="both"/>
        <w:rPr>
          <w:rFonts w:ascii="Calibri" w:hAnsi="Calibri"/>
          <w:sz w:val="22"/>
          <w:szCs w:val="22"/>
        </w:rPr>
      </w:pPr>
      <w:r w:rsidRPr="00126BA6">
        <w:rPr>
          <w:rFonts w:ascii="Calibri" w:hAnsi="Calibri"/>
          <w:sz w:val="22"/>
          <w:szCs w:val="22"/>
        </w:rPr>
        <w:t>Monsieur le Maire étudie avec le Conseil Municipal les taux des trois taxes directes locales à appliquer pour 2020.</w:t>
      </w:r>
    </w:p>
    <w:p w:rsidR="00126BA6" w:rsidRPr="00126BA6" w:rsidRDefault="00126BA6" w:rsidP="00126BA6">
      <w:pPr>
        <w:jc w:val="both"/>
        <w:rPr>
          <w:rFonts w:ascii="Calibri" w:hAnsi="Calibri"/>
          <w:sz w:val="22"/>
          <w:szCs w:val="22"/>
        </w:rPr>
      </w:pPr>
    </w:p>
    <w:p w:rsidR="00126BA6" w:rsidRPr="00126BA6" w:rsidRDefault="00126BA6" w:rsidP="00126BA6">
      <w:pPr>
        <w:jc w:val="both"/>
        <w:rPr>
          <w:rFonts w:ascii="Calibri" w:hAnsi="Calibri"/>
          <w:sz w:val="22"/>
          <w:szCs w:val="22"/>
        </w:rPr>
      </w:pPr>
      <w:r w:rsidRPr="00126BA6">
        <w:rPr>
          <w:rFonts w:ascii="Calibri" w:hAnsi="Calibri"/>
          <w:sz w:val="22"/>
          <w:szCs w:val="22"/>
        </w:rPr>
        <w:t>Il rappelle que les taux n’ont pas été augmentés depuis longtemps et indique que l’augmentation de l’autofinancement de la commune est nécessaire pour permettre la réalisation des projets à venir.</w:t>
      </w:r>
    </w:p>
    <w:p w:rsidR="00126BA6" w:rsidRDefault="00126BA6" w:rsidP="00126BA6">
      <w:pPr>
        <w:jc w:val="both"/>
        <w:rPr>
          <w:rFonts w:ascii="Calibri" w:hAnsi="Calibri"/>
          <w:sz w:val="22"/>
          <w:szCs w:val="22"/>
        </w:rPr>
      </w:pPr>
    </w:p>
    <w:p w:rsidR="00126BA6" w:rsidRPr="00126BA6" w:rsidRDefault="00126BA6" w:rsidP="00126BA6">
      <w:pPr>
        <w:jc w:val="both"/>
        <w:rPr>
          <w:rFonts w:ascii="Calibri" w:hAnsi="Calibri"/>
          <w:sz w:val="22"/>
          <w:szCs w:val="22"/>
        </w:rPr>
      </w:pPr>
      <w:r w:rsidRPr="00126BA6">
        <w:rPr>
          <w:rFonts w:ascii="Calibri" w:hAnsi="Calibri"/>
          <w:sz w:val="22"/>
          <w:szCs w:val="22"/>
        </w:rPr>
        <w:lastRenderedPageBreak/>
        <w:t>Il propose une augmentation des taux de 2.5 %.</w:t>
      </w:r>
    </w:p>
    <w:p w:rsidR="00126BA6" w:rsidRPr="00126BA6" w:rsidRDefault="00126BA6" w:rsidP="00126BA6">
      <w:pPr>
        <w:jc w:val="both"/>
        <w:rPr>
          <w:rFonts w:ascii="Calibri" w:hAnsi="Calibri"/>
          <w:sz w:val="22"/>
          <w:szCs w:val="22"/>
        </w:rPr>
      </w:pPr>
    </w:p>
    <w:p w:rsidR="00126BA6" w:rsidRPr="00126BA6" w:rsidRDefault="00126BA6" w:rsidP="00126BA6">
      <w:pPr>
        <w:jc w:val="both"/>
        <w:rPr>
          <w:rFonts w:ascii="Calibri" w:hAnsi="Calibri"/>
          <w:sz w:val="22"/>
          <w:szCs w:val="22"/>
        </w:rPr>
      </w:pPr>
      <w:r w:rsidRPr="00126BA6">
        <w:rPr>
          <w:rFonts w:ascii="Calibri" w:hAnsi="Calibri"/>
          <w:sz w:val="22"/>
          <w:szCs w:val="22"/>
        </w:rPr>
        <w:t>Il précise que les recettes liées à la taxe d’habitation doivent être compensées par le gouvernement à savoir :</w:t>
      </w:r>
    </w:p>
    <w:p w:rsidR="00126BA6" w:rsidRPr="00126BA6" w:rsidRDefault="00126BA6" w:rsidP="00126BA6">
      <w:pPr>
        <w:pStyle w:val="Paragraphedeliste"/>
        <w:ind w:left="720"/>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268"/>
        <w:gridCol w:w="2552"/>
        <w:gridCol w:w="2808"/>
      </w:tblGrid>
      <w:tr w:rsidR="00126BA6" w:rsidRPr="001300D0" w:rsidTr="00BA5256">
        <w:tc>
          <w:tcPr>
            <w:tcW w:w="2376" w:type="dxa"/>
            <w:shd w:val="clear" w:color="auto" w:fill="auto"/>
          </w:tcPr>
          <w:p w:rsidR="00126BA6" w:rsidRPr="001300D0" w:rsidRDefault="00126BA6" w:rsidP="00BA5256">
            <w:pPr>
              <w:rPr>
                <w:rFonts w:ascii="Calibri" w:hAnsi="Calibri"/>
              </w:rPr>
            </w:pPr>
            <w:r w:rsidRPr="001300D0">
              <w:rPr>
                <w:rFonts w:ascii="Calibri" w:hAnsi="Calibri"/>
                <w:sz w:val="22"/>
                <w:szCs w:val="22"/>
              </w:rPr>
              <w:t>Taxe d’habitation</w:t>
            </w:r>
          </w:p>
        </w:tc>
        <w:tc>
          <w:tcPr>
            <w:tcW w:w="2268" w:type="dxa"/>
            <w:shd w:val="clear" w:color="auto" w:fill="auto"/>
          </w:tcPr>
          <w:p w:rsidR="00126BA6" w:rsidRPr="001300D0" w:rsidRDefault="00126BA6" w:rsidP="00BA5256">
            <w:pPr>
              <w:jc w:val="right"/>
              <w:rPr>
                <w:rFonts w:ascii="Calibri" w:hAnsi="Calibri"/>
              </w:rPr>
            </w:pPr>
            <w:r>
              <w:rPr>
                <w:rFonts w:ascii="Calibri" w:hAnsi="Calibri"/>
                <w:sz w:val="22"/>
                <w:szCs w:val="22"/>
              </w:rPr>
              <w:t xml:space="preserve">732 900 </w:t>
            </w:r>
            <w:r w:rsidRPr="001300D0">
              <w:rPr>
                <w:rFonts w:ascii="Calibri" w:hAnsi="Calibri"/>
                <w:sz w:val="22"/>
                <w:szCs w:val="22"/>
              </w:rPr>
              <w:t>€</w:t>
            </w:r>
          </w:p>
        </w:tc>
        <w:tc>
          <w:tcPr>
            <w:tcW w:w="2552" w:type="dxa"/>
            <w:shd w:val="clear" w:color="auto" w:fill="auto"/>
          </w:tcPr>
          <w:p w:rsidR="00126BA6" w:rsidRPr="001300D0" w:rsidRDefault="00126BA6" w:rsidP="00BA5256">
            <w:pPr>
              <w:jc w:val="center"/>
              <w:rPr>
                <w:rFonts w:ascii="Calibri" w:hAnsi="Calibri"/>
              </w:rPr>
            </w:pPr>
            <w:r w:rsidRPr="001300D0">
              <w:rPr>
                <w:rFonts w:ascii="Calibri" w:hAnsi="Calibri"/>
                <w:sz w:val="22"/>
                <w:szCs w:val="22"/>
              </w:rPr>
              <w:t>13.43 %</w:t>
            </w:r>
          </w:p>
        </w:tc>
        <w:tc>
          <w:tcPr>
            <w:tcW w:w="2808" w:type="dxa"/>
            <w:shd w:val="clear" w:color="auto" w:fill="auto"/>
          </w:tcPr>
          <w:p w:rsidR="00126BA6" w:rsidRPr="001300D0" w:rsidRDefault="00126BA6" w:rsidP="00BA5256">
            <w:pPr>
              <w:jc w:val="center"/>
              <w:rPr>
                <w:rFonts w:ascii="Calibri" w:hAnsi="Calibri"/>
              </w:rPr>
            </w:pPr>
            <w:r>
              <w:rPr>
                <w:rFonts w:ascii="Calibri" w:hAnsi="Calibri"/>
                <w:sz w:val="22"/>
                <w:szCs w:val="22"/>
              </w:rPr>
              <w:t>98 428</w:t>
            </w:r>
            <w:r w:rsidRPr="001300D0">
              <w:rPr>
                <w:rFonts w:ascii="Calibri" w:hAnsi="Calibri"/>
                <w:sz w:val="22"/>
                <w:szCs w:val="22"/>
              </w:rPr>
              <w:t xml:space="preserve"> €</w:t>
            </w:r>
          </w:p>
        </w:tc>
      </w:tr>
    </w:tbl>
    <w:p w:rsidR="00126BA6" w:rsidRDefault="00126BA6" w:rsidP="00126BA6">
      <w:pPr>
        <w:pStyle w:val="Paragraphedeliste"/>
        <w:ind w:left="720"/>
        <w:jc w:val="both"/>
        <w:rPr>
          <w:rFonts w:ascii="Calibri" w:hAnsi="Calibri"/>
          <w:sz w:val="22"/>
          <w:szCs w:val="22"/>
        </w:rPr>
      </w:pPr>
    </w:p>
    <w:p w:rsidR="00126BA6" w:rsidRDefault="00126BA6" w:rsidP="00126BA6">
      <w:pPr>
        <w:pStyle w:val="Paragraphedeliste"/>
        <w:ind w:left="720"/>
        <w:jc w:val="both"/>
        <w:rPr>
          <w:rFonts w:ascii="Calibri" w:hAnsi="Calibri"/>
          <w:sz w:val="22"/>
          <w:szCs w:val="22"/>
        </w:rPr>
      </w:pPr>
      <w:r w:rsidRPr="00126BA6">
        <w:rPr>
          <w:rFonts w:ascii="Calibri" w:hAnsi="Calibri"/>
          <w:sz w:val="22"/>
          <w:szCs w:val="22"/>
        </w:rPr>
        <w:t>Proposition :</w:t>
      </w:r>
    </w:p>
    <w:p w:rsidR="00126BA6" w:rsidRPr="00126BA6" w:rsidRDefault="00126BA6" w:rsidP="00126BA6">
      <w:pPr>
        <w:pStyle w:val="Paragraphedeliste"/>
        <w:ind w:left="720"/>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2550"/>
        <w:gridCol w:w="1421"/>
        <w:gridCol w:w="2077"/>
        <w:gridCol w:w="2280"/>
      </w:tblGrid>
      <w:tr w:rsidR="00126BA6" w:rsidRPr="001300D0" w:rsidTr="00BA5256">
        <w:tc>
          <w:tcPr>
            <w:tcW w:w="1953" w:type="dxa"/>
            <w:shd w:val="clear" w:color="auto" w:fill="auto"/>
          </w:tcPr>
          <w:p w:rsidR="00126BA6" w:rsidRPr="001300D0" w:rsidRDefault="00126BA6" w:rsidP="00BA5256">
            <w:pPr>
              <w:jc w:val="center"/>
              <w:rPr>
                <w:rFonts w:ascii="Calibri" w:hAnsi="Calibri"/>
                <w:b/>
              </w:rPr>
            </w:pPr>
          </w:p>
          <w:p w:rsidR="00126BA6" w:rsidRPr="001300D0" w:rsidRDefault="00126BA6" w:rsidP="00BA5256">
            <w:pPr>
              <w:jc w:val="center"/>
              <w:rPr>
                <w:rFonts w:ascii="Calibri" w:hAnsi="Calibri"/>
                <w:b/>
              </w:rPr>
            </w:pPr>
            <w:r w:rsidRPr="001300D0">
              <w:rPr>
                <w:rFonts w:ascii="Calibri" w:hAnsi="Calibri"/>
                <w:b/>
                <w:sz w:val="22"/>
                <w:szCs w:val="22"/>
              </w:rPr>
              <w:t>Nature des taxes</w:t>
            </w:r>
          </w:p>
          <w:p w:rsidR="00126BA6" w:rsidRPr="001300D0" w:rsidRDefault="00126BA6" w:rsidP="00BA5256">
            <w:pPr>
              <w:jc w:val="center"/>
              <w:rPr>
                <w:rFonts w:ascii="Calibri" w:hAnsi="Calibri"/>
                <w:b/>
              </w:rPr>
            </w:pPr>
          </w:p>
        </w:tc>
        <w:tc>
          <w:tcPr>
            <w:tcW w:w="2550" w:type="dxa"/>
            <w:shd w:val="clear" w:color="auto" w:fill="auto"/>
          </w:tcPr>
          <w:p w:rsidR="00126BA6" w:rsidRPr="001300D0" w:rsidRDefault="00126BA6" w:rsidP="00BA5256">
            <w:pPr>
              <w:jc w:val="center"/>
              <w:rPr>
                <w:rFonts w:ascii="Calibri" w:hAnsi="Calibri"/>
                <w:b/>
              </w:rPr>
            </w:pPr>
          </w:p>
          <w:p w:rsidR="00126BA6" w:rsidRPr="001300D0" w:rsidRDefault="00126BA6" w:rsidP="00BA5256">
            <w:pPr>
              <w:jc w:val="center"/>
              <w:rPr>
                <w:rFonts w:ascii="Calibri" w:hAnsi="Calibri"/>
                <w:b/>
              </w:rPr>
            </w:pPr>
            <w:r w:rsidRPr="001300D0">
              <w:rPr>
                <w:rFonts w:ascii="Calibri" w:hAnsi="Calibri"/>
                <w:b/>
                <w:sz w:val="22"/>
                <w:szCs w:val="22"/>
              </w:rPr>
              <w:t xml:space="preserve">Bases estimées </w:t>
            </w:r>
            <w:r>
              <w:rPr>
                <w:rFonts w:ascii="Calibri" w:hAnsi="Calibri"/>
                <w:b/>
                <w:sz w:val="22"/>
                <w:szCs w:val="22"/>
              </w:rPr>
              <w:t>2020</w:t>
            </w:r>
          </w:p>
        </w:tc>
        <w:tc>
          <w:tcPr>
            <w:tcW w:w="1421" w:type="dxa"/>
            <w:shd w:val="clear" w:color="auto" w:fill="auto"/>
          </w:tcPr>
          <w:p w:rsidR="00126BA6" w:rsidRPr="001300D0" w:rsidRDefault="00126BA6" w:rsidP="00BA5256">
            <w:pPr>
              <w:jc w:val="center"/>
              <w:rPr>
                <w:rFonts w:ascii="Calibri" w:hAnsi="Calibri"/>
                <w:b/>
              </w:rPr>
            </w:pPr>
          </w:p>
          <w:p w:rsidR="00126BA6" w:rsidRDefault="00126BA6" w:rsidP="00BA5256">
            <w:pPr>
              <w:jc w:val="center"/>
              <w:rPr>
                <w:rFonts w:ascii="Calibri" w:hAnsi="Calibri"/>
                <w:b/>
              </w:rPr>
            </w:pPr>
            <w:r w:rsidRPr="001300D0">
              <w:rPr>
                <w:rFonts w:ascii="Calibri" w:hAnsi="Calibri"/>
                <w:b/>
                <w:sz w:val="22"/>
                <w:szCs w:val="22"/>
              </w:rPr>
              <w:t>Taux</w:t>
            </w:r>
            <w:r>
              <w:rPr>
                <w:rFonts w:ascii="Calibri" w:hAnsi="Calibri"/>
                <w:b/>
                <w:sz w:val="22"/>
                <w:szCs w:val="22"/>
              </w:rPr>
              <w:t xml:space="preserve"> 2019</w:t>
            </w:r>
          </w:p>
          <w:p w:rsidR="00126BA6" w:rsidRPr="001300D0" w:rsidRDefault="00126BA6" w:rsidP="00BA5256">
            <w:pPr>
              <w:jc w:val="center"/>
              <w:rPr>
                <w:rFonts w:ascii="Calibri" w:hAnsi="Calibri"/>
                <w:b/>
              </w:rPr>
            </w:pPr>
          </w:p>
        </w:tc>
        <w:tc>
          <w:tcPr>
            <w:tcW w:w="2077" w:type="dxa"/>
          </w:tcPr>
          <w:p w:rsidR="00126BA6" w:rsidRDefault="00126BA6" w:rsidP="00BA5256">
            <w:pPr>
              <w:jc w:val="center"/>
              <w:rPr>
                <w:rFonts w:ascii="Calibri" w:hAnsi="Calibri"/>
                <w:b/>
              </w:rPr>
            </w:pPr>
          </w:p>
          <w:p w:rsidR="00126BA6" w:rsidRDefault="00126BA6" w:rsidP="00BA5256">
            <w:pPr>
              <w:jc w:val="center"/>
              <w:rPr>
                <w:rFonts w:ascii="Calibri" w:hAnsi="Calibri"/>
                <w:b/>
              </w:rPr>
            </w:pPr>
            <w:r w:rsidRPr="001300D0">
              <w:rPr>
                <w:rFonts w:ascii="Calibri" w:hAnsi="Calibri"/>
                <w:b/>
                <w:sz w:val="22"/>
                <w:szCs w:val="22"/>
              </w:rPr>
              <w:t>Taux</w:t>
            </w:r>
            <w:r>
              <w:rPr>
                <w:rFonts w:ascii="Calibri" w:hAnsi="Calibri"/>
                <w:b/>
                <w:sz w:val="22"/>
                <w:szCs w:val="22"/>
              </w:rPr>
              <w:t xml:space="preserve"> proposé</w:t>
            </w:r>
          </w:p>
          <w:p w:rsidR="00126BA6" w:rsidRPr="001300D0" w:rsidRDefault="00126BA6" w:rsidP="00BA5256">
            <w:pPr>
              <w:jc w:val="center"/>
              <w:rPr>
                <w:rFonts w:ascii="Calibri" w:hAnsi="Calibri"/>
                <w:b/>
              </w:rPr>
            </w:pPr>
          </w:p>
        </w:tc>
        <w:tc>
          <w:tcPr>
            <w:tcW w:w="2280" w:type="dxa"/>
            <w:shd w:val="clear" w:color="auto" w:fill="auto"/>
          </w:tcPr>
          <w:p w:rsidR="00126BA6" w:rsidRPr="001300D0" w:rsidRDefault="00126BA6" w:rsidP="00BA5256">
            <w:pPr>
              <w:jc w:val="center"/>
              <w:rPr>
                <w:rFonts w:ascii="Calibri" w:hAnsi="Calibri"/>
                <w:b/>
              </w:rPr>
            </w:pPr>
          </w:p>
          <w:p w:rsidR="00126BA6" w:rsidRPr="001300D0" w:rsidRDefault="00126BA6" w:rsidP="00BA5256">
            <w:pPr>
              <w:jc w:val="center"/>
              <w:rPr>
                <w:rFonts w:ascii="Calibri" w:hAnsi="Calibri"/>
                <w:b/>
              </w:rPr>
            </w:pPr>
            <w:r>
              <w:rPr>
                <w:rFonts w:ascii="Calibri" w:hAnsi="Calibri"/>
                <w:b/>
                <w:sz w:val="22"/>
                <w:szCs w:val="22"/>
              </w:rPr>
              <w:t>Produit attendu</w:t>
            </w:r>
          </w:p>
        </w:tc>
      </w:tr>
      <w:tr w:rsidR="00126BA6" w:rsidRPr="001300D0" w:rsidTr="00BA5256">
        <w:tc>
          <w:tcPr>
            <w:tcW w:w="1953" w:type="dxa"/>
            <w:shd w:val="clear" w:color="auto" w:fill="auto"/>
          </w:tcPr>
          <w:p w:rsidR="00126BA6" w:rsidRPr="001300D0" w:rsidRDefault="00126BA6" w:rsidP="00BA5256">
            <w:pPr>
              <w:rPr>
                <w:rFonts w:ascii="Calibri" w:hAnsi="Calibri"/>
              </w:rPr>
            </w:pPr>
            <w:r w:rsidRPr="001300D0">
              <w:rPr>
                <w:rFonts w:ascii="Calibri" w:hAnsi="Calibri"/>
                <w:sz w:val="22"/>
                <w:szCs w:val="22"/>
              </w:rPr>
              <w:t>Foncier bâti</w:t>
            </w:r>
          </w:p>
        </w:tc>
        <w:tc>
          <w:tcPr>
            <w:tcW w:w="2550" w:type="dxa"/>
            <w:shd w:val="clear" w:color="auto" w:fill="auto"/>
          </w:tcPr>
          <w:p w:rsidR="00126BA6" w:rsidRPr="001300D0" w:rsidRDefault="00126BA6" w:rsidP="00BA5256">
            <w:pPr>
              <w:jc w:val="right"/>
              <w:rPr>
                <w:rFonts w:ascii="Calibri" w:hAnsi="Calibri"/>
              </w:rPr>
            </w:pPr>
            <w:r>
              <w:rPr>
                <w:rFonts w:ascii="Calibri" w:hAnsi="Calibri"/>
                <w:sz w:val="22"/>
                <w:szCs w:val="22"/>
              </w:rPr>
              <w:t>541 300</w:t>
            </w:r>
            <w:r w:rsidRPr="001300D0">
              <w:rPr>
                <w:rFonts w:ascii="Calibri" w:hAnsi="Calibri"/>
                <w:sz w:val="22"/>
                <w:szCs w:val="22"/>
              </w:rPr>
              <w:t xml:space="preserve"> €</w:t>
            </w:r>
          </w:p>
        </w:tc>
        <w:tc>
          <w:tcPr>
            <w:tcW w:w="1421" w:type="dxa"/>
            <w:shd w:val="clear" w:color="auto" w:fill="auto"/>
          </w:tcPr>
          <w:p w:rsidR="00126BA6" w:rsidRPr="001300D0" w:rsidRDefault="00126BA6" w:rsidP="00BA5256">
            <w:pPr>
              <w:jc w:val="center"/>
              <w:rPr>
                <w:rFonts w:ascii="Calibri" w:hAnsi="Calibri"/>
              </w:rPr>
            </w:pPr>
            <w:r w:rsidRPr="001300D0">
              <w:rPr>
                <w:rFonts w:ascii="Calibri" w:hAnsi="Calibri"/>
                <w:sz w:val="22"/>
                <w:szCs w:val="22"/>
              </w:rPr>
              <w:t>17.</w:t>
            </w:r>
            <w:r>
              <w:rPr>
                <w:rFonts w:ascii="Calibri" w:hAnsi="Calibri"/>
                <w:sz w:val="22"/>
                <w:szCs w:val="22"/>
              </w:rPr>
              <w:t>47</w:t>
            </w:r>
            <w:r w:rsidRPr="001300D0">
              <w:rPr>
                <w:rFonts w:ascii="Calibri" w:hAnsi="Calibri"/>
                <w:sz w:val="22"/>
                <w:szCs w:val="22"/>
              </w:rPr>
              <w:t xml:space="preserve"> %</w:t>
            </w:r>
          </w:p>
        </w:tc>
        <w:tc>
          <w:tcPr>
            <w:tcW w:w="2077" w:type="dxa"/>
          </w:tcPr>
          <w:p w:rsidR="00126BA6" w:rsidRDefault="00126BA6" w:rsidP="00BA5256">
            <w:pPr>
              <w:jc w:val="center"/>
              <w:rPr>
                <w:rFonts w:ascii="Calibri" w:hAnsi="Calibri"/>
              </w:rPr>
            </w:pPr>
            <w:r w:rsidRPr="001300D0">
              <w:rPr>
                <w:rFonts w:ascii="Calibri" w:hAnsi="Calibri"/>
                <w:sz w:val="22"/>
                <w:szCs w:val="22"/>
              </w:rPr>
              <w:t>17.</w:t>
            </w:r>
            <w:r>
              <w:rPr>
                <w:rFonts w:ascii="Calibri" w:hAnsi="Calibri"/>
                <w:sz w:val="22"/>
                <w:szCs w:val="22"/>
              </w:rPr>
              <w:t>90</w:t>
            </w:r>
            <w:r w:rsidRPr="001300D0">
              <w:rPr>
                <w:rFonts w:ascii="Calibri" w:hAnsi="Calibri"/>
                <w:sz w:val="22"/>
                <w:szCs w:val="22"/>
              </w:rPr>
              <w:t xml:space="preserve"> %</w:t>
            </w:r>
          </w:p>
        </w:tc>
        <w:tc>
          <w:tcPr>
            <w:tcW w:w="2280" w:type="dxa"/>
            <w:shd w:val="clear" w:color="auto" w:fill="auto"/>
          </w:tcPr>
          <w:p w:rsidR="00126BA6" w:rsidRPr="001300D0" w:rsidRDefault="00126BA6" w:rsidP="00BA5256">
            <w:pPr>
              <w:jc w:val="center"/>
              <w:rPr>
                <w:rFonts w:ascii="Calibri" w:hAnsi="Calibri"/>
              </w:rPr>
            </w:pPr>
            <w:r>
              <w:rPr>
                <w:rFonts w:ascii="Calibri" w:hAnsi="Calibri"/>
                <w:sz w:val="22"/>
                <w:szCs w:val="22"/>
              </w:rPr>
              <w:t>96 931</w:t>
            </w:r>
            <w:r w:rsidRPr="001300D0">
              <w:rPr>
                <w:rFonts w:ascii="Calibri" w:hAnsi="Calibri"/>
                <w:sz w:val="22"/>
                <w:szCs w:val="22"/>
              </w:rPr>
              <w:t xml:space="preserve"> €</w:t>
            </w:r>
          </w:p>
        </w:tc>
      </w:tr>
      <w:tr w:rsidR="00126BA6" w:rsidRPr="001300D0" w:rsidTr="00BA5256">
        <w:tc>
          <w:tcPr>
            <w:tcW w:w="1953" w:type="dxa"/>
            <w:shd w:val="clear" w:color="auto" w:fill="auto"/>
          </w:tcPr>
          <w:p w:rsidR="00126BA6" w:rsidRPr="001300D0" w:rsidRDefault="00126BA6" w:rsidP="00BA5256">
            <w:pPr>
              <w:rPr>
                <w:rFonts w:ascii="Calibri" w:hAnsi="Calibri"/>
              </w:rPr>
            </w:pPr>
            <w:r w:rsidRPr="001300D0">
              <w:rPr>
                <w:rFonts w:ascii="Calibri" w:hAnsi="Calibri"/>
                <w:sz w:val="22"/>
                <w:szCs w:val="22"/>
              </w:rPr>
              <w:t>Foncier non bâti</w:t>
            </w:r>
          </w:p>
        </w:tc>
        <w:tc>
          <w:tcPr>
            <w:tcW w:w="2550" w:type="dxa"/>
            <w:shd w:val="clear" w:color="auto" w:fill="auto"/>
          </w:tcPr>
          <w:p w:rsidR="00126BA6" w:rsidRPr="001300D0" w:rsidRDefault="00126BA6" w:rsidP="00BA5256">
            <w:pPr>
              <w:jc w:val="right"/>
              <w:rPr>
                <w:rFonts w:ascii="Calibri" w:hAnsi="Calibri"/>
              </w:rPr>
            </w:pPr>
            <w:r>
              <w:rPr>
                <w:rFonts w:ascii="Calibri" w:hAnsi="Calibri"/>
                <w:sz w:val="22"/>
                <w:szCs w:val="22"/>
              </w:rPr>
              <w:t>88 200</w:t>
            </w:r>
            <w:r w:rsidRPr="001300D0">
              <w:rPr>
                <w:rFonts w:ascii="Calibri" w:hAnsi="Calibri"/>
                <w:sz w:val="22"/>
                <w:szCs w:val="22"/>
              </w:rPr>
              <w:t xml:space="preserve"> €</w:t>
            </w:r>
          </w:p>
        </w:tc>
        <w:tc>
          <w:tcPr>
            <w:tcW w:w="1421" w:type="dxa"/>
            <w:shd w:val="clear" w:color="auto" w:fill="auto"/>
          </w:tcPr>
          <w:p w:rsidR="00126BA6" w:rsidRPr="001300D0" w:rsidRDefault="00126BA6" w:rsidP="00BA5256">
            <w:pPr>
              <w:jc w:val="center"/>
              <w:rPr>
                <w:rFonts w:ascii="Calibri" w:hAnsi="Calibri"/>
              </w:rPr>
            </w:pPr>
            <w:r>
              <w:rPr>
                <w:rFonts w:ascii="Calibri" w:hAnsi="Calibri"/>
                <w:sz w:val="22"/>
                <w:szCs w:val="22"/>
              </w:rPr>
              <w:t>52.08</w:t>
            </w:r>
            <w:r w:rsidRPr="001300D0">
              <w:rPr>
                <w:rFonts w:ascii="Calibri" w:hAnsi="Calibri"/>
                <w:sz w:val="22"/>
                <w:szCs w:val="22"/>
              </w:rPr>
              <w:t xml:space="preserve"> %</w:t>
            </w:r>
          </w:p>
        </w:tc>
        <w:tc>
          <w:tcPr>
            <w:tcW w:w="2077" w:type="dxa"/>
          </w:tcPr>
          <w:p w:rsidR="00126BA6" w:rsidRDefault="00126BA6" w:rsidP="00BA5256">
            <w:pPr>
              <w:jc w:val="center"/>
              <w:rPr>
                <w:rFonts w:ascii="Calibri" w:hAnsi="Calibri"/>
              </w:rPr>
            </w:pPr>
            <w:r w:rsidRPr="001300D0">
              <w:rPr>
                <w:rFonts w:ascii="Calibri" w:hAnsi="Calibri"/>
                <w:sz w:val="22"/>
                <w:szCs w:val="22"/>
              </w:rPr>
              <w:t>5</w:t>
            </w:r>
            <w:r>
              <w:rPr>
                <w:rFonts w:ascii="Calibri" w:hAnsi="Calibri"/>
                <w:sz w:val="22"/>
                <w:szCs w:val="22"/>
              </w:rPr>
              <w:t>3.38</w:t>
            </w:r>
            <w:r w:rsidRPr="001300D0">
              <w:rPr>
                <w:rFonts w:ascii="Calibri" w:hAnsi="Calibri"/>
                <w:sz w:val="22"/>
                <w:szCs w:val="22"/>
              </w:rPr>
              <w:t xml:space="preserve"> %</w:t>
            </w:r>
          </w:p>
        </w:tc>
        <w:tc>
          <w:tcPr>
            <w:tcW w:w="2280" w:type="dxa"/>
            <w:shd w:val="clear" w:color="auto" w:fill="auto"/>
          </w:tcPr>
          <w:p w:rsidR="00126BA6" w:rsidRPr="001300D0" w:rsidRDefault="00126BA6" w:rsidP="00BA5256">
            <w:pPr>
              <w:jc w:val="center"/>
              <w:rPr>
                <w:rFonts w:ascii="Calibri" w:hAnsi="Calibri"/>
              </w:rPr>
            </w:pPr>
            <w:r>
              <w:rPr>
                <w:rFonts w:ascii="Calibri" w:hAnsi="Calibri"/>
                <w:sz w:val="22"/>
                <w:szCs w:val="22"/>
              </w:rPr>
              <w:t>47 084</w:t>
            </w:r>
            <w:r w:rsidRPr="001300D0">
              <w:rPr>
                <w:rFonts w:ascii="Calibri" w:hAnsi="Calibri"/>
                <w:sz w:val="22"/>
                <w:szCs w:val="22"/>
              </w:rPr>
              <w:t xml:space="preserve"> €</w:t>
            </w:r>
          </w:p>
        </w:tc>
      </w:tr>
      <w:tr w:rsidR="00126BA6" w:rsidRPr="001300D0" w:rsidTr="00126BA6">
        <w:trPr>
          <w:trHeight w:val="571"/>
        </w:trPr>
        <w:tc>
          <w:tcPr>
            <w:tcW w:w="8001" w:type="dxa"/>
            <w:gridSpan w:val="4"/>
            <w:shd w:val="clear" w:color="auto" w:fill="auto"/>
          </w:tcPr>
          <w:p w:rsidR="00126BA6" w:rsidRDefault="00126BA6" w:rsidP="00BA5256">
            <w:pPr>
              <w:jc w:val="center"/>
              <w:rPr>
                <w:rFonts w:ascii="Calibri" w:hAnsi="Calibri"/>
                <w:b/>
              </w:rPr>
            </w:pPr>
            <w:r w:rsidRPr="001300D0">
              <w:rPr>
                <w:rFonts w:ascii="Calibri" w:hAnsi="Calibri"/>
                <w:b/>
                <w:sz w:val="22"/>
                <w:szCs w:val="22"/>
              </w:rPr>
              <w:t>PRODUIT TOTAL ATTENDU POUR 20</w:t>
            </w:r>
            <w:r>
              <w:rPr>
                <w:rFonts w:ascii="Calibri" w:hAnsi="Calibri"/>
                <w:b/>
                <w:sz w:val="22"/>
                <w:szCs w:val="22"/>
              </w:rPr>
              <w:t>20</w:t>
            </w:r>
          </w:p>
        </w:tc>
        <w:tc>
          <w:tcPr>
            <w:tcW w:w="2280" w:type="dxa"/>
            <w:shd w:val="clear" w:color="auto" w:fill="auto"/>
          </w:tcPr>
          <w:p w:rsidR="00126BA6" w:rsidRPr="001300D0" w:rsidRDefault="00126BA6" w:rsidP="00BA5256">
            <w:pPr>
              <w:jc w:val="center"/>
              <w:rPr>
                <w:rFonts w:ascii="Calibri" w:hAnsi="Calibri"/>
                <w:b/>
              </w:rPr>
            </w:pPr>
            <w:r>
              <w:rPr>
                <w:rFonts w:ascii="Calibri" w:hAnsi="Calibri"/>
                <w:b/>
                <w:sz w:val="22"/>
                <w:szCs w:val="22"/>
              </w:rPr>
              <w:t>144 015</w:t>
            </w:r>
            <w:r w:rsidRPr="001300D0">
              <w:rPr>
                <w:rFonts w:ascii="Calibri" w:hAnsi="Calibri"/>
                <w:b/>
                <w:sz w:val="22"/>
                <w:szCs w:val="22"/>
              </w:rPr>
              <w:t>€</w:t>
            </w:r>
          </w:p>
        </w:tc>
      </w:tr>
    </w:tbl>
    <w:p w:rsidR="00126BA6" w:rsidRDefault="00126BA6" w:rsidP="00126BA6">
      <w:pPr>
        <w:spacing w:after="160" w:line="256" w:lineRule="auto"/>
        <w:contextualSpacing/>
        <w:jc w:val="both"/>
        <w:rPr>
          <w:rFonts w:ascii="Calibri" w:hAnsi="Calibri"/>
          <w:b/>
          <w:bCs/>
        </w:rPr>
      </w:pPr>
    </w:p>
    <w:p w:rsidR="00126BA6" w:rsidRPr="00126BA6" w:rsidRDefault="00126BA6" w:rsidP="00126BA6">
      <w:pPr>
        <w:numPr>
          <w:ilvl w:val="0"/>
          <w:numId w:val="21"/>
        </w:numPr>
        <w:spacing w:after="160" w:line="256" w:lineRule="auto"/>
        <w:contextualSpacing/>
        <w:jc w:val="both"/>
        <w:rPr>
          <w:rFonts w:ascii="Calibri" w:hAnsi="Calibri"/>
        </w:rPr>
      </w:pPr>
      <w:r w:rsidRPr="00126BA6">
        <w:rPr>
          <w:rFonts w:ascii="Calibri" w:hAnsi="Calibri"/>
        </w:rPr>
        <w:t>Cette proposition est acceptée à la majorité des voix soit 1</w:t>
      </w:r>
      <w:r w:rsidR="00E04606">
        <w:rPr>
          <w:rFonts w:ascii="Calibri" w:hAnsi="Calibri"/>
        </w:rPr>
        <w:t>3</w:t>
      </w:r>
      <w:r w:rsidRPr="00126BA6">
        <w:rPr>
          <w:rFonts w:ascii="Calibri" w:hAnsi="Calibri"/>
        </w:rPr>
        <w:t xml:space="preserve"> voix pour</w:t>
      </w:r>
      <w:r w:rsidR="00E04606">
        <w:rPr>
          <w:rFonts w:ascii="Calibri" w:hAnsi="Calibri"/>
        </w:rPr>
        <w:t xml:space="preserve"> et 1 voix contre</w:t>
      </w:r>
      <w:r w:rsidRPr="00126BA6">
        <w:rPr>
          <w:rFonts w:ascii="Calibri" w:hAnsi="Calibri"/>
        </w:rPr>
        <w:t>.</w:t>
      </w:r>
    </w:p>
    <w:p w:rsidR="00126BA6" w:rsidRPr="00126BA6" w:rsidRDefault="00126BA6" w:rsidP="00126BA6">
      <w:pPr>
        <w:spacing w:after="160" w:line="256" w:lineRule="auto"/>
        <w:contextualSpacing/>
        <w:jc w:val="both"/>
        <w:rPr>
          <w:rFonts w:ascii="Calibri" w:hAnsi="Calibri"/>
          <w:b/>
          <w:bCs/>
        </w:rPr>
      </w:pPr>
    </w:p>
    <w:p w:rsidR="00126BA6" w:rsidRPr="00B72214" w:rsidRDefault="00126BA6" w:rsidP="00126BA6">
      <w:pPr>
        <w:pStyle w:val="Paragraphedeliste"/>
        <w:numPr>
          <w:ilvl w:val="0"/>
          <w:numId w:val="41"/>
        </w:numPr>
        <w:rPr>
          <w:rFonts w:ascii="Calibri" w:hAnsi="Calibri"/>
          <w:b/>
          <w:iCs/>
          <w:sz w:val="22"/>
          <w:szCs w:val="22"/>
        </w:rPr>
      </w:pPr>
      <w:r w:rsidRPr="00B72214">
        <w:rPr>
          <w:rFonts w:ascii="Calibri" w:hAnsi="Calibri"/>
          <w:b/>
          <w:sz w:val="22"/>
          <w:szCs w:val="22"/>
        </w:rPr>
        <w:t>BUDGET PRIMITIF 2020</w:t>
      </w:r>
    </w:p>
    <w:p w:rsidR="00126BA6" w:rsidRPr="00B72214" w:rsidRDefault="00126BA6" w:rsidP="00126BA6">
      <w:pPr>
        <w:rPr>
          <w:rFonts w:ascii="Calibri" w:eastAsia="Times New Roman" w:hAnsi="Calibri"/>
          <w:sz w:val="22"/>
          <w:szCs w:val="22"/>
          <w:lang w:eastAsia="fr-FR"/>
        </w:rPr>
      </w:pPr>
    </w:p>
    <w:p w:rsidR="00126BA6" w:rsidRPr="00B72214" w:rsidRDefault="00126BA6" w:rsidP="00126BA6">
      <w:pPr>
        <w:rPr>
          <w:rFonts w:ascii="Calibri" w:hAnsi="Calibri"/>
          <w:sz w:val="22"/>
          <w:szCs w:val="22"/>
        </w:rPr>
      </w:pPr>
      <w:r w:rsidRPr="00B72214">
        <w:rPr>
          <w:rFonts w:ascii="Calibri" w:hAnsi="Calibri"/>
          <w:sz w:val="22"/>
          <w:szCs w:val="22"/>
        </w:rPr>
        <w:t>Monsieur le Maire présente au Conseil Municipal le Budget Primitif 2020 de la commune qui s’équilibre en dépenses et en recettes comme suit :</w:t>
      </w:r>
    </w:p>
    <w:p w:rsidR="00126BA6" w:rsidRPr="00B72214" w:rsidRDefault="00126BA6" w:rsidP="00126BA6">
      <w:pPr>
        <w:rPr>
          <w:rFonts w:ascii="Calibri" w:hAnsi="Calibri"/>
          <w:sz w:val="22"/>
          <w:szCs w:val="22"/>
        </w:rPr>
      </w:pPr>
    </w:p>
    <w:p w:rsidR="00126BA6" w:rsidRPr="00B72214" w:rsidRDefault="00126BA6" w:rsidP="00126BA6">
      <w:pPr>
        <w:rPr>
          <w:rFonts w:ascii="Calibri" w:hAnsi="Calibri"/>
          <w:b/>
          <w:sz w:val="22"/>
          <w:szCs w:val="22"/>
        </w:rPr>
      </w:pPr>
      <w:r w:rsidRPr="00B72214">
        <w:rPr>
          <w:rFonts w:ascii="Calibri" w:hAnsi="Calibri"/>
          <w:b/>
          <w:sz w:val="22"/>
          <w:szCs w:val="22"/>
        </w:rPr>
        <w:t>Section de fonctionnement : 710 430.95 €</w:t>
      </w:r>
    </w:p>
    <w:p w:rsidR="00126BA6" w:rsidRPr="00B72214" w:rsidRDefault="00126BA6" w:rsidP="00126BA6">
      <w:pPr>
        <w:rPr>
          <w:rFonts w:ascii="Calibri" w:hAnsi="Calibri"/>
          <w:b/>
          <w:sz w:val="22"/>
          <w:szCs w:val="22"/>
        </w:rPr>
      </w:pPr>
    </w:p>
    <w:p w:rsidR="00126BA6" w:rsidRPr="00B72214" w:rsidRDefault="00126BA6" w:rsidP="00126BA6">
      <w:pPr>
        <w:rPr>
          <w:rFonts w:ascii="Calibri" w:hAnsi="Calibri"/>
          <w:b/>
          <w:sz w:val="22"/>
          <w:szCs w:val="22"/>
        </w:rPr>
      </w:pPr>
      <w:r w:rsidRPr="00B72214">
        <w:rPr>
          <w:rFonts w:ascii="Calibri" w:hAnsi="Calibri"/>
          <w:b/>
          <w:sz w:val="22"/>
          <w:szCs w:val="22"/>
        </w:rPr>
        <w:t>Section d’investissement : 397 181.44 €</w:t>
      </w:r>
    </w:p>
    <w:p w:rsidR="00126BA6" w:rsidRPr="00B72214" w:rsidRDefault="00126BA6" w:rsidP="00126BA6">
      <w:pPr>
        <w:rPr>
          <w:rFonts w:ascii="Calibri" w:hAnsi="Calibri"/>
          <w:b/>
          <w:sz w:val="22"/>
          <w:szCs w:val="22"/>
        </w:rPr>
      </w:pPr>
    </w:p>
    <w:p w:rsidR="00126BA6" w:rsidRPr="00B72214" w:rsidRDefault="00126BA6" w:rsidP="00126BA6">
      <w:pPr>
        <w:rPr>
          <w:rFonts w:ascii="Calibri" w:hAnsi="Calibri"/>
          <w:sz w:val="22"/>
          <w:szCs w:val="22"/>
        </w:rPr>
      </w:pPr>
      <w:r w:rsidRPr="00B72214">
        <w:rPr>
          <w:rFonts w:ascii="Calibri" w:hAnsi="Calibri"/>
          <w:sz w:val="22"/>
          <w:szCs w:val="22"/>
        </w:rPr>
        <w:t>Après étude et délibération, le Conseil Municipal, à la majorité des voix, 14 voix pour :</w:t>
      </w:r>
    </w:p>
    <w:p w:rsidR="00126BA6" w:rsidRPr="00B72214" w:rsidRDefault="00126BA6" w:rsidP="00126BA6">
      <w:pPr>
        <w:rPr>
          <w:rFonts w:ascii="Calibri" w:hAnsi="Calibri"/>
          <w:sz w:val="22"/>
          <w:szCs w:val="22"/>
        </w:rPr>
      </w:pPr>
    </w:p>
    <w:p w:rsidR="00126BA6" w:rsidRPr="00B72214" w:rsidRDefault="00126BA6" w:rsidP="00126BA6">
      <w:pPr>
        <w:rPr>
          <w:rFonts w:ascii="Calibri" w:hAnsi="Calibri"/>
          <w:sz w:val="22"/>
          <w:szCs w:val="22"/>
        </w:rPr>
      </w:pPr>
      <w:r w:rsidRPr="00B72214">
        <w:rPr>
          <w:rFonts w:ascii="Calibri" w:hAnsi="Calibri"/>
          <w:sz w:val="22"/>
          <w:szCs w:val="22"/>
        </w:rPr>
        <w:t>Adopte le Budget Primitif 2020 de la commune.</w:t>
      </w:r>
    </w:p>
    <w:p w:rsidR="00126BA6" w:rsidRDefault="00126BA6" w:rsidP="00126BA6">
      <w:pPr>
        <w:rPr>
          <w:rFonts w:ascii="Calibri" w:hAnsi="Calibri"/>
          <w:sz w:val="22"/>
          <w:szCs w:val="22"/>
        </w:rPr>
      </w:pPr>
    </w:p>
    <w:p w:rsidR="00EF6DA7" w:rsidRDefault="00EF6DA7" w:rsidP="00126BA6">
      <w:pPr>
        <w:rPr>
          <w:rFonts w:ascii="Calibri" w:hAnsi="Calibri"/>
          <w:sz w:val="22"/>
          <w:szCs w:val="22"/>
        </w:rPr>
      </w:pPr>
    </w:p>
    <w:p w:rsidR="00EF6DA7" w:rsidRPr="00EF6DA7" w:rsidRDefault="00EF6DA7" w:rsidP="00EF6DA7">
      <w:pPr>
        <w:pStyle w:val="Paragraphedeliste"/>
        <w:numPr>
          <w:ilvl w:val="0"/>
          <w:numId w:val="41"/>
        </w:numPr>
        <w:rPr>
          <w:rFonts w:ascii="Calibri" w:hAnsi="Calibri"/>
          <w:b/>
          <w:bCs/>
          <w:sz w:val="22"/>
          <w:szCs w:val="22"/>
        </w:rPr>
      </w:pPr>
      <w:r w:rsidRPr="00EF6DA7">
        <w:rPr>
          <w:rFonts w:ascii="Calibri" w:hAnsi="Calibri"/>
          <w:b/>
          <w:bCs/>
          <w:sz w:val="22"/>
          <w:szCs w:val="22"/>
        </w:rPr>
        <w:t>CONVENTION DE GROUPEMENT DE COMMANDES POUR L’ASSISTANCE JURIDIQUE PLURIDISCIPLINAIRE</w:t>
      </w:r>
    </w:p>
    <w:p w:rsidR="00EF6DA7" w:rsidRDefault="00EF6DA7" w:rsidP="00EF6DA7">
      <w:pPr>
        <w:rPr>
          <w:rFonts w:ascii="Calibri" w:hAnsi="Calibri"/>
          <w:sz w:val="22"/>
          <w:szCs w:val="22"/>
        </w:rPr>
      </w:pPr>
    </w:p>
    <w:p w:rsidR="00EF6DA7" w:rsidRDefault="00EF6DA7" w:rsidP="00EF6DA7">
      <w:pPr>
        <w:rPr>
          <w:rFonts w:ascii="Calibri" w:hAnsi="Calibri"/>
          <w:sz w:val="22"/>
          <w:szCs w:val="22"/>
        </w:rPr>
      </w:pPr>
      <w:bookmarkStart w:id="2" w:name="_Hlk46142579"/>
      <w:r>
        <w:rPr>
          <w:rFonts w:ascii="Calibri" w:hAnsi="Calibri"/>
          <w:sz w:val="22"/>
          <w:szCs w:val="22"/>
        </w:rPr>
        <w:t>M. le maire indique qu’une convention d’assistance juridique avait été passée avec Agglopolys afin d’aider les communes membres à trouver des réponses aux problématiques complexes pouvant se présenter.</w:t>
      </w:r>
    </w:p>
    <w:p w:rsidR="00EF6DA7" w:rsidRDefault="00EF6DA7" w:rsidP="00EF6DA7">
      <w:pPr>
        <w:rPr>
          <w:rFonts w:ascii="Calibri" w:hAnsi="Calibri"/>
          <w:sz w:val="22"/>
          <w:szCs w:val="22"/>
        </w:rPr>
      </w:pPr>
    </w:p>
    <w:p w:rsidR="00EF6DA7" w:rsidRDefault="00EF6DA7" w:rsidP="00EF6DA7">
      <w:pPr>
        <w:rPr>
          <w:rFonts w:ascii="Calibri" w:hAnsi="Calibri"/>
          <w:sz w:val="22"/>
          <w:szCs w:val="22"/>
        </w:rPr>
      </w:pPr>
      <w:r>
        <w:rPr>
          <w:rFonts w:ascii="Calibri" w:hAnsi="Calibri"/>
          <w:sz w:val="22"/>
          <w:szCs w:val="22"/>
        </w:rPr>
        <w:t>Il propose aux membres présents de signer une nouvelle convention qui permettra à Agglopolys de reconduire ce service utile à la commune de Villerbon et précise que le montant de la participation annuelle est de 286 euros.</w:t>
      </w:r>
    </w:p>
    <w:p w:rsidR="00EF6DA7" w:rsidRDefault="00EF6DA7" w:rsidP="00EF6DA7">
      <w:pPr>
        <w:rPr>
          <w:rFonts w:ascii="Calibri" w:hAnsi="Calibri"/>
          <w:sz w:val="22"/>
          <w:szCs w:val="22"/>
        </w:rPr>
      </w:pPr>
    </w:p>
    <w:p w:rsidR="00EF6DA7" w:rsidRPr="00EF6DA7" w:rsidRDefault="00EF6DA7" w:rsidP="00EF6DA7">
      <w:pPr>
        <w:rPr>
          <w:rFonts w:ascii="Calibri" w:hAnsi="Calibri"/>
          <w:b/>
          <w:bCs/>
          <w:sz w:val="22"/>
          <w:szCs w:val="22"/>
        </w:rPr>
      </w:pPr>
      <w:r w:rsidRPr="00EF6DA7">
        <w:rPr>
          <w:rFonts w:ascii="Calibri" w:hAnsi="Calibri"/>
          <w:b/>
          <w:bCs/>
          <w:sz w:val="22"/>
          <w:szCs w:val="22"/>
        </w:rPr>
        <w:t>Après en avoir délibéré, les membres présents, à la majorité des voix, 14 pour, autorise M. le maire à signer cette nouvelle convention de groupement de commandes pour l’assistance juridique pluridisciplinaire.</w:t>
      </w:r>
    </w:p>
    <w:bookmarkEnd w:id="2"/>
    <w:p w:rsidR="00EF6DA7" w:rsidRPr="00EF6DA7" w:rsidRDefault="00EF6DA7" w:rsidP="00EF6DA7">
      <w:pPr>
        <w:rPr>
          <w:rFonts w:ascii="Calibri" w:hAnsi="Calibri"/>
          <w:sz w:val="22"/>
          <w:szCs w:val="22"/>
        </w:rPr>
      </w:pPr>
    </w:p>
    <w:p w:rsidR="00126BA6" w:rsidRPr="00B72214" w:rsidRDefault="00126BA6" w:rsidP="00126BA6">
      <w:pPr>
        <w:rPr>
          <w:rFonts w:ascii="Calibri" w:hAnsi="Calibri"/>
          <w:sz w:val="22"/>
          <w:szCs w:val="22"/>
        </w:rPr>
      </w:pPr>
    </w:p>
    <w:p w:rsidR="00F03CC7" w:rsidRDefault="00605BF3" w:rsidP="00605BF3">
      <w:pPr>
        <w:pStyle w:val="Paragraphedeliste"/>
        <w:numPr>
          <w:ilvl w:val="0"/>
          <w:numId w:val="41"/>
        </w:numPr>
        <w:spacing w:after="160" w:line="256" w:lineRule="auto"/>
        <w:contextualSpacing/>
        <w:jc w:val="both"/>
        <w:rPr>
          <w:rFonts w:ascii="Calibri" w:hAnsi="Calibri"/>
          <w:b/>
          <w:bCs/>
          <w:sz w:val="22"/>
          <w:szCs w:val="22"/>
        </w:rPr>
      </w:pPr>
      <w:r w:rsidRPr="00B72214">
        <w:rPr>
          <w:rFonts w:ascii="Calibri" w:hAnsi="Calibri"/>
          <w:b/>
          <w:bCs/>
          <w:sz w:val="22"/>
          <w:szCs w:val="22"/>
        </w:rPr>
        <w:t>AFFAIRES DIVERSES</w:t>
      </w:r>
    </w:p>
    <w:p w:rsidR="001F4D93" w:rsidRPr="00B72214" w:rsidRDefault="001F4D93" w:rsidP="001F4D93">
      <w:pPr>
        <w:pStyle w:val="Paragraphedeliste"/>
        <w:spacing w:after="160" w:line="256" w:lineRule="auto"/>
        <w:ind w:left="720"/>
        <w:contextualSpacing/>
        <w:jc w:val="both"/>
        <w:rPr>
          <w:rFonts w:ascii="Calibri" w:hAnsi="Calibri"/>
          <w:b/>
          <w:bCs/>
          <w:sz w:val="22"/>
          <w:szCs w:val="22"/>
        </w:rPr>
      </w:pPr>
    </w:p>
    <w:p w:rsidR="00CD12C2" w:rsidRPr="001F4D93" w:rsidRDefault="001F4D93" w:rsidP="001F4D93">
      <w:pPr>
        <w:spacing w:after="160" w:line="256" w:lineRule="auto"/>
        <w:contextualSpacing/>
        <w:jc w:val="both"/>
        <w:rPr>
          <w:rFonts w:ascii="Calibri" w:hAnsi="Calibri"/>
          <w:sz w:val="22"/>
          <w:szCs w:val="22"/>
        </w:rPr>
      </w:pPr>
      <w:r w:rsidRPr="001F4D93">
        <w:rPr>
          <w:rFonts w:ascii="Calibri" w:hAnsi="Calibri"/>
          <w:sz w:val="22"/>
          <w:szCs w:val="22"/>
        </w:rPr>
        <w:t>Le maire rappelle que lors du dernier conseil municipal il avait été décidé de maintenir le tir du feu d’artifice.</w:t>
      </w:r>
    </w:p>
    <w:p w:rsidR="001F4D93" w:rsidRDefault="001F4D93" w:rsidP="00F03CC7">
      <w:pPr>
        <w:spacing w:after="160" w:line="256" w:lineRule="auto"/>
        <w:contextualSpacing/>
        <w:jc w:val="both"/>
        <w:rPr>
          <w:rFonts w:ascii="Calibri" w:hAnsi="Calibri"/>
          <w:sz w:val="22"/>
          <w:szCs w:val="22"/>
        </w:rPr>
      </w:pPr>
      <w:r>
        <w:rPr>
          <w:rFonts w:ascii="Calibri" w:hAnsi="Calibri"/>
          <w:sz w:val="22"/>
          <w:szCs w:val="22"/>
        </w:rPr>
        <w:t>Après réflexion le maire et les adjoints ont décidé de ne pas organiser de feu d’artifice cette année car sans le repas champêtre les personnes âgées ne seront certainement pas au rendez-vous.</w:t>
      </w:r>
    </w:p>
    <w:p w:rsidR="001F4D93" w:rsidRDefault="001F4D93" w:rsidP="00F03CC7">
      <w:pPr>
        <w:spacing w:after="160" w:line="256" w:lineRule="auto"/>
        <w:contextualSpacing/>
        <w:jc w:val="both"/>
        <w:rPr>
          <w:rFonts w:ascii="Calibri" w:hAnsi="Calibri"/>
          <w:sz w:val="22"/>
          <w:szCs w:val="22"/>
        </w:rPr>
      </w:pPr>
      <w:r>
        <w:rPr>
          <w:rFonts w:ascii="Calibri" w:hAnsi="Calibri"/>
          <w:sz w:val="22"/>
          <w:szCs w:val="22"/>
        </w:rPr>
        <w:t>L’artificier a demandé de percevoir un acompte de 1 190 euros qui sera déduit du feu d’artifice de 2021 afin de ne pas fragiliser sa trésorerie les matières premières ayant déjà été commandées.</w:t>
      </w:r>
    </w:p>
    <w:p w:rsidR="001F4D93" w:rsidRDefault="001F4D93" w:rsidP="00F03CC7">
      <w:pPr>
        <w:spacing w:after="160" w:line="256" w:lineRule="auto"/>
        <w:contextualSpacing/>
        <w:jc w:val="both"/>
        <w:rPr>
          <w:rFonts w:ascii="Calibri" w:hAnsi="Calibri"/>
          <w:sz w:val="22"/>
          <w:szCs w:val="22"/>
        </w:rPr>
      </w:pPr>
      <w:r>
        <w:rPr>
          <w:rFonts w:ascii="Calibri" w:hAnsi="Calibri"/>
          <w:sz w:val="22"/>
          <w:szCs w:val="22"/>
        </w:rPr>
        <w:t>L’ensemble des membres présentes approuvent cette décision.</w:t>
      </w:r>
    </w:p>
    <w:p w:rsidR="001F4D93" w:rsidRDefault="001F4D93" w:rsidP="00F03CC7">
      <w:pPr>
        <w:spacing w:after="160" w:line="256" w:lineRule="auto"/>
        <w:contextualSpacing/>
        <w:jc w:val="both"/>
        <w:rPr>
          <w:rFonts w:ascii="Calibri" w:hAnsi="Calibri"/>
          <w:sz w:val="22"/>
          <w:szCs w:val="22"/>
        </w:rPr>
      </w:pPr>
    </w:p>
    <w:p w:rsidR="001F4D93" w:rsidRDefault="001F4D93" w:rsidP="00F03CC7">
      <w:pPr>
        <w:spacing w:after="160" w:line="256" w:lineRule="auto"/>
        <w:contextualSpacing/>
        <w:jc w:val="both"/>
        <w:rPr>
          <w:rFonts w:ascii="Calibri" w:hAnsi="Calibri"/>
          <w:sz w:val="22"/>
          <w:szCs w:val="22"/>
        </w:rPr>
      </w:pPr>
      <w:r>
        <w:rPr>
          <w:rFonts w:ascii="Calibri" w:hAnsi="Calibri"/>
          <w:sz w:val="22"/>
          <w:szCs w:val="22"/>
        </w:rPr>
        <w:lastRenderedPageBreak/>
        <w:t xml:space="preserve">Le maire explique aux membres présents </w:t>
      </w:r>
      <w:r w:rsidR="00CE5084">
        <w:rPr>
          <w:rFonts w:ascii="Calibri" w:hAnsi="Calibri"/>
          <w:sz w:val="22"/>
          <w:szCs w:val="22"/>
        </w:rPr>
        <w:t xml:space="preserve">que le maire de Valaire a demandé </w:t>
      </w:r>
      <w:r>
        <w:rPr>
          <w:rFonts w:ascii="Calibri" w:hAnsi="Calibri"/>
          <w:sz w:val="22"/>
          <w:szCs w:val="22"/>
        </w:rPr>
        <w:t>q</w:t>
      </w:r>
      <w:r w:rsidR="00CE5084">
        <w:rPr>
          <w:rFonts w:ascii="Calibri" w:hAnsi="Calibri"/>
          <w:sz w:val="22"/>
          <w:szCs w:val="22"/>
        </w:rPr>
        <w:t xml:space="preserve">u’un moratoire </w:t>
      </w:r>
      <w:r w:rsidR="00AC6E60">
        <w:rPr>
          <w:rFonts w:ascii="Calibri" w:hAnsi="Calibri"/>
          <w:sz w:val="22"/>
          <w:szCs w:val="22"/>
        </w:rPr>
        <w:t>soit</w:t>
      </w:r>
      <w:r w:rsidR="00CE5084">
        <w:rPr>
          <w:rFonts w:ascii="Calibri" w:hAnsi="Calibri"/>
          <w:sz w:val="22"/>
          <w:szCs w:val="22"/>
        </w:rPr>
        <w:t xml:space="preserve"> envoyé à la ministre de la transition écologique et solidaire pour interdire le déterrage des blaireaux</w:t>
      </w:r>
      <w:r w:rsidR="00AC6E60">
        <w:rPr>
          <w:rFonts w:ascii="Calibri" w:hAnsi="Calibri"/>
          <w:sz w:val="22"/>
          <w:szCs w:val="22"/>
        </w:rPr>
        <w:t> ;</w:t>
      </w:r>
      <w:r w:rsidR="00CE5084">
        <w:rPr>
          <w:rFonts w:ascii="Calibri" w:hAnsi="Calibri"/>
          <w:sz w:val="22"/>
          <w:szCs w:val="22"/>
        </w:rPr>
        <w:t xml:space="preserve"> pratique jugée archaïque et extrêmement violente</w:t>
      </w:r>
      <w:r w:rsidR="00AC6E60">
        <w:rPr>
          <w:rFonts w:ascii="Calibri" w:hAnsi="Calibri"/>
          <w:sz w:val="22"/>
          <w:szCs w:val="22"/>
        </w:rPr>
        <w:t>. Le conseil municipal accepte cette proposition.</w:t>
      </w:r>
    </w:p>
    <w:p w:rsidR="00EF6DA7" w:rsidRDefault="00EF6DA7" w:rsidP="00F03CC7">
      <w:pPr>
        <w:spacing w:after="160" w:line="256" w:lineRule="auto"/>
        <w:contextualSpacing/>
        <w:jc w:val="both"/>
        <w:rPr>
          <w:rFonts w:ascii="Calibri" w:hAnsi="Calibri"/>
          <w:sz w:val="22"/>
          <w:szCs w:val="22"/>
        </w:rPr>
      </w:pPr>
    </w:p>
    <w:p w:rsidR="00EF6DA7" w:rsidRDefault="00EF6DA7" w:rsidP="00F03CC7">
      <w:pPr>
        <w:spacing w:after="160" w:line="256" w:lineRule="auto"/>
        <w:contextualSpacing/>
        <w:jc w:val="both"/>
        <w:rPr>
          <w:rFonts w:ascii="Calibri" w:hAnsi="Calibri"/>
          <w:sz w:val="22"/>
          <w:szCs w:val="22"/>
        </w:rPr>
      </w:pPr>
      <w:r>
        <w:rPr>
          <w:rFonts w:ascii="Calibri" w:hAnsi="Calibri"/>
          <w:sz w:val="22"/>
          <w:szCs w:val="22"/>
        </w:rPr>
        <w:t>PLUI : M. François-Michel Gest a été nommé référent du plateau de Beauce</w:t>
      </w:r>
    </w:p>
    <w:p w:rsidR="00EF6DA7" w:rsidRDefault="00EF6DA7" w:rsidP="00F03CC7">
      <w:pPr>
        <w:spacing w:after="160" w:line="256" w:lineRule="auto"/>
        <w:contextualSpacing/>
        <w:jc w:val="both"/>
        <w:rPr>
          <w:rFonts w:ascii="Calibri" w:hAnsi="Calibri"/>
          <w:sz w:val="22"/>
          <w:szCs w:val="22"/>
        </w:rPr>
      </w:pPr>
    </w:p>
    <w:p w:rsidR="00EF6DA7" w:rsidRDefault="00EF6DA7" w:rsidP="00F03CC7">
      <w:pPr>
        <w:spacing w:after="160" w:line="256" w:lineRule="auto"/>
        <w:contextualSpacing/>
        <w:jc w:val="both"/>
        <w:rPr>
          <w:rFonts w:ascii="Calibri" w:hAnsi="Calibri"/>
          <w:sz w:val="22"/>
          <w:szCs w:val="22"/>
        </w:rPr>
      </w:pPr>
    </w:p>
    <w:p w:rsidR="00EF6DA7" w:rsidRDefault="00EF6DA7" w:rsidP="00F03CC7">
      <w:pPr>
        <w:spacing w:after="160" w:line="256" w:lineRule="auto"/>
        <w:contextualSpacing/>
        <w:jc w:val="both"/>
        <w:rPr>
          <w:rFonts w:ascii="Calibri" w:hAnsi="Calibri"/>
          <w:sz w:val="22"/>
          <w:szCs w:val="22"/>
        </w:rPr>
      </w:pPr>
      <w:r>
        <w:rPr>
          <w:rFonts w:ascii="Calibri" w:hAnsi="Calibri"/>
          <w:sz w:val="22"/>
          <w:szCs w:val="22"/>
        </w:rPr>
        <w:t>Le maire indique que le Sénateur Jean-Marie Janssens est venu rencontrer les élus et qu’il confirme apporter son soutien aux différents projets qui seront menés par la nouvelle municipalité.</w:t>
      </w:r>
    </w:p>
    <w:p w:rsidR="00EF6DA7" w:rsidRDefault="00EF6DA7" w:rsidP="00F03CC7">
      <w:pPr>
        <w:spacing w:after="160" w:line="256" w:lineRule="auto"/>
        <w:contextualSpacing/>
        <w:jc w:val="both"/>
        <w:rPr>
          <w:rFonts w:ascii="Calibri" w:hAnsi="Calibri"/>
          <w:sz w:val="22"/>
          <w:szCs w:val="22"/>
        </w:rPr>
      </w:pPr>
    </w:p>
    <w:p w:rsidR="00EF6DA7" w:rsidRDefault="00EF6DA7" w:rsidP="00F03CC7">
      <w:pPr>
        <w:spacing w:after="160" w:line="256" w:lineRule="auto"/>
        <w:contextualSpacing/>
        <w:jc w:val="both"/>
        <w:rPr>
          <w:rFonts w:ascii="Calibri" w:hAnsi="Calibri"/>
          <w:sz w:val="22"/>
          <w:szCs w:val="22"/>
        </w:rPr>
      </w:pPr>
    </w:p>
    <w:p w:rsidR="00001B01" w:rsidRDefault="00EF6DA7" w:rsidP="00F03CC7">
      <w:pPr>
        <w:spacing w:after="160" w:line="256" w:lineRule="auto"/>
        <w:contextualSpacing/>
        <w:jc w:val="both"/>
        <w:rPr>
          <w:rFonts w:ascii="Calibri" w:hAnsi="Calibri"/>
          <w:sz w:val="22"/>
          <w:szCs w:val="22"/>
        </w:rPr>
      </w:pPr>
      <w:r>
        <w:rPr>
          <w:rFonts w:ascii="Calibri" w:hAnsi="Calibri"/>
          <w:sz w:val="22"/>
          <w:szCs w:val="22"/>
        </w:rPr>
        <w:t>Projet photovolta</w:t>
      </w:r>
      <w:r w:rsidR="00001B01">
        <w:rPr>
          <w:rFonts w:ascii="Calibri" w:hAnsi="Calibri"/>
          <w:sz w:val="22"/>
          <w:szCs w:val="22"/>
        </w:rPr>
        <w:t>ï</w:t>
      </w:r>
      <w:r>
        <w:rPr>
          <w:rFonts w:ascii="Calibri" w:hAnsi="Calibri"/>
          <w:sz w:val="22"/>
          <w:szCs w:val="22"/>
        </w:rPr>
        <w:t xml:space="preserve">que : </w:t>
      </w:r>
      <w:r w:rsidR="00001B01">
        <w:rPr>
          <w:rFonts w:ascii="Calibri" w:hAnsi="Calibri"/>
          <w:sz w:val="22"/>
          <w:szCs w:val="22"/>
        </w:rPr>
        <w:t xml:space="preserve">le maire indique qu’une société étudie actuellement la possibilité d’implanter des panneaux photovoltaïques sur les terrains de particuliers à la Vallée Poiriou. Le maire précise qu’un terrain communal est également concerné par ce projet. </w:t>
      </w: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Il indique que deux ans d’étude minimum seront nécessaires et que cela pourrait rapporter 3 400 euros/an à la commune.</w:t>
      </w: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Claire Moreira demande que ces précisions soient apportées sur l’implantation et l’insertion dans le paysage.</w:t>
      </w:r>
    </w:p>
    <w:p w:rsidR="00EF6DA7" w:rsidRDefault="00001B01" w:rsidP="00F03CC7">
      <w:pPr>
        <w:spacing w:after="160" w:line="256" w:lineRule="auto"/>
        <w:contextualSpacing/>
        <w:jc w:val="both"/>
        <w:rPr>
          <w:rFonts w:ascii="Calibri" w:hAnsi="Calibri"/>
          <w:sz w:val="22"/>
          <w:szCs w:val="22"/>
        </w:rPr>
      </w:pPr>
      <w:r>
        <w:rPr>
          <w:rFonts w:ascii="Calibri" w:hAnsi="Calibri"/>
          <w:sz w:val="22"/>
          <w:szCs w:val="22"/>
        </w:rPr>
        <w:t xml:space="preserve">Le maire indique que l’entreprise fera une présentation aux élus avant le prochain conseil municipal. </w:t>
      </w:r>
    </w:p>
    <w:p w:rsidR="00001B01" w:rsidRDefault="00001B01" w:rsidP="00F03CC7">
      <w:pPr>
        <w:spacing w:after="160" w:line="256" w:lineRule="auto"/>
        <w:contextualSpacing/>
        <w:jc w:val="both"/>
        <w:rPr>
          <w:rFonts w:ascii="Calibri" w:hAnsi="Calibri"/>
          <w:sz w:val="22"/>
          <w:szCs w:val="22"/>
        </w:rPr>
      </w:pPr>
    </w:p>
    <w:p w:rsidR="00001B01" w:rsidRDefault="00001B01" w:rsidP="00F03CC7">
      <w:pPr>
        <w:spacing w:after="160" w:line="256" w:lineRule="auto"/>
        <w:contextualSpacing/>
        <w:jc w:val="both"/>
        <w:rPr>
          <w:rFonts w:ascii="Calibri" w:hAnsi="Calibri"/>
          <w:sz w:val="22"/>
          <w:szCs w:val="22"/>
        </w:rPr>
      </w:pP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Commissions Agglopolys : le maire rappelle que seuls les conseillers communautaires peuvent prendre part aux commissions d’Agglopolys sauf dans certains cas.</w:t>
      </w:r>
    </w:p>
    <w:p w:rsidR="00001B01" w:rsidRDefault="00001B01" w:rsidP="00F03CC7">
      <w:pPr>
        <w:spacing w:after="160" w:line="256" w:lineRule="auto"/>
        <w:contextualSpacing/>
        <w:jc w:val="both"/>
        <w:rPr>
          <w:rFonts w:ascii="Calibri" w:hAnsi="Calibri"/>
          <w:sz w:val="22"/>
          <w:szCs w:val="22"/>
        </w:rPr>
      </w:pPr>
    </w:p>
    <w:p w:rsidR="00001B01" w:rsidRDefault="00001B01" w:rsidP="00F03CC7">
      <w:pPr>
        <w:spacing w:after="160" w:line="256" w:lineRule="auto"/>
        <w:contextualSpacing/>
        <w:jc w:val="both"/>
        <w:rPr>
          <w:rFonts w:ascii="Calibri" w:hAnsi="Calibri"/>
          <w:sz w:val="22"/>
          <w:szCs w:val="22"/>
        </w:rPr>
      </w:pP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Le maire donne la parole à chacun des membres du conseil municipal :</w:t>
      </w:r>
    </w:p>
    <w:p w:rsidR="00001B01" w:rsidRDefault="00001B01" w:rsidP="00F03CC7">
      <w:pPr>
        <w:spacing w:after="160" w:line="256" w:lineRule="auto"/>
        <w:contextualSpacing/>
        <w:jc w:val="both"/>
        <w:rPr>
          <w:rFonts w:ascii="Calibri" w:hAnsi="Calibri"/>
          <w:sz w:val="22"/>
          <w:szCs w:val="22"/>
        </w:rPr>
      </w:pP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Etienne sollier indique que les travaux de peinture de la nouvelle classe vont débuter</w:t>
      </w: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Places de parking : la commission voirie va se réunir pour étudier les possibilités sur la RD 50</w:t>
      </w:r>
    </w:p>
    <w:p w:rsidR="00001B01" w:rsidRDefault="00001B01" w:rsidP="00F03CC7">
      <w:pPr>
        <w:spacing w:after="160" w:line="256" w:lineRule="auto"/>
        <w:contextualSpacing/>
        <w:jc w:val="both"/>
        <w:rPr>
          <w:rFonts w:ascii="Calibri" w:hAnsi="Calibri"/>
          <w:sz w:val="22"/>
          <w:szCs w:val="22"/>
        </w:rPr>
      </w:pPr>
    </w:p>
    <w:p w:rsidR="00001B01" w:rsidRDefault="00001B01" w:rsidP="00F03CC7">
      <w:pPr>
        <w:spacing w:after="160" w:line="256" w:lineRule="auto"/>
        <w:contextualSpacing/>
        <w:jc w:val="both"/>
        <w:rPr>
          <w:rFonts w:ascii="Calibri" w:hAnsi="Calibri"/>
          <w:sz w:val="22"/>
          <w:szCs w:val="22"/>
        </w:rPr>
      </w:pPr>
    </w:p>
    <w:p w:rsidR="00AC6E60" w:rsidRDefault="00001B01" w:rsidP="00F03CC7">
      <w:pPr>
        <w:spacing w:after="160" w:line="256" w:lineRule="auto"/>
        <w:contextualSpacing/>
        <w:jc w:val="both"/>
        <w:rPr>
          <w:rFonts w:ascii="Calibri" w:hAnsi="Calibri"/>
          <w:sz w:val="22"/>
          <w:szCs w:val="22"/>
        </w:rPr>
      </w:pPr>
      <w:r>
        <w:rPr>
          <w:rFonts w:ascii="Calibri" w:hAnsi="Calibri"/>
          <w:sz w:val="22"/>
          <w:szCs w:val="22"/>
        </w:rPr>
        <w:t>Michel Potiez indique que les commissions fête et communication se réuniront cette semaine.</w:t>
      </w: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Il précise que les subventions aux associations vont être étudiées rapidement et il précise que l’ASCV danse ne poursuit pas son activité.</w:t>
      </w:r>
    </w:p>
    <w:p w:rsidR="00001B01" w:rsidRDefault="00001B01" w:rsidP="00F03CC7">
      <w:pPr>
        <w:spacing w:after="160" w:line="256" w:lineRule="auto"/>
        <w:contextualSpacing/>
        <w:jc w:val="both"/>
        <w:rPr>
          <w:rFonts w:ascii="Calibri" w:hAnsi="Calibri"/>
          <w:sz w:val="22"/>
          <w:szCs w:val="22"/>
        </w:rPr>
      </w:pP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Laurent Chandivert dit avoir assisté à la commission PLUI HD et à deux visio conférences et précise que le classement de toutes les zones de l’Agglo a été réalisé ainsi que la classification de toutes les parcelles.</w:t>
      </w:r>
    </w:p>
    <w:p w:rsidR="00001B01" w:rsidRDefault="00001B01" w:rsidP="00F03CC7">
      <w:pPr>
        <w:spacing w:after="160" w:line="256" w:lineRule="auto"/>
        <w:contextualSpacing/>
        <w:jc w:val="both"/>
        <w:rPr>
          <w:rFonts w:ascii="Calibri" w:hAnsi="Calibri"/>
          <w:sz w:val="22"/>
          <w:szCs w:val="22"/>
        </w:rPr>
      </w:pP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Cécile MEUBLAT-GIRARDIN fait un résumer du conseil d’école du 25 juin : le RPI compte 175 élèves pour 7 classes</w:t>
      </w:r>
    </w:p>
    <w:p w:rsidR="00001B01" w:rsidRDefault="00001B01" w:rsidP="00F03CC7">
      <w:pPr>
        <w:spacing w:after="160" w:line="256" w:lineRule="auto"/>
        <w:contextualSpacing/>
        <w:jc w:val="both"/>
        <w:rPr>
          <w:rFonts w:ascii="Calibri" w:hAnsi="Calibri"/>
          <w:sz w:val="22"/>
          <w:szCs w:val="22"/>
        </w:rPr>
      </w:pPr>
      <w:r>
        <w:rPr>
          <w:rFonts w:ascii="Calibri" w:hAnsi="Calibri"/>
          <w:sz w:val="22"/>
          <w:szCs w:val="22"/>
        </w:rPr>
        <w:t xml:space="preserve">Villerbon : </w:t>
      </w:r>
      <w:r w:rsidR="009C2362">
        <w:rPr>
          <w:rFonts w:ascii="Calibri" w:hAnsi="Calibri"/>
          <w:sz w:val="22"/>
          <w:szCs w:val="22"/>
        </w:rPr>
        <w:tab/>
        <w:t>1 classe de PS et MS</w:t>
      </w:r>
      <w:r w:rsidR="009C2362">
        <w:rPr>
          <w:rFonts w:ascii="Calibri" w:hAnsi="Calibri"/>
          <w:sz w:val="22"/>
          <w:szCs w:val="22"/>
        </w:rPr>
        <w:tab/>
      </w:r>
      <w:r w:rsidR="009C2362">
        <w:rPr>
          <w:rFonts w:ascii="Calibri" w:hAnsi="Calibri"/>
          <w:sz w:val="22"/>
          <w:szCs w:val="22"/>
        </w:rPr>
        <w:tab/>
        <w:t>1 classe de CP CE1</w:t>
      </w:r>
      <w:r w:rsidR="009C2362">
        <w:rPr>
          <w:rFonts w:ascii="Calibri" w:hAnsi="Calibri"/>
          <w:sz w:val="22"/>
          <w:szCs w:val="22"/>
        </w:rPr>
        <w:tab/>
      </w:r>
      <w:r w:rsidR="009C2362">
        <w:rPr>
          <w:rFonts w:ascii="Calibri" w:hAnsi="Calibri"/>
          <w:sz w:val="22"/>
          <w:szCs w:val="22"/>
        </w:rPr>
        <w:tab/>
        <w:t>1 classe de CM1 CM2</w:t>
      </w:r>
    </w:p>
    <w:p w:rsidR="009C2362" w:rsidRDefault="009C2362" w:rsidP="00F03CC7">
      <w:pPr>
        <w:spacing w:after="160" w:line="256" w:lineRule="auto"/>
        <w:contextualSpacing/>
        <w:jc w:val="both"/>
        <w:rPr>
          <w:rFonts w:ascii="Calibri" w:hAnsi="Calibri"/>
          <w:sz w:val="22"/>
          <w:szCs w:val="22"/>
        </w:rPr>
      </w:pPr>
      <w:r>
        <w:rPr>
          <w:rFonts w:ascii="Calibri" w:hAnsi="Calibri"/>
          <w:sz w:val="22"/>
          <w:szCs w:val="22"/>
        </w:rPr>
        <w:t xml:space="preserve">Saint Denis : </w:t>
      </w:r>
      <w:r>
        <w:rPr>
          <w:rFonts w:ascii="Calibri" w:hAnsi="Calibri"/>
          <w:sz w:val="22"/>
          <w:szCs w:val="22"/>
        </w:rPr>
        <w:tab/>
        <w:t>1 classe de PS MS et GS</w:t>
      </w:r>
      <w:r>
        <w:rPr>
          <w:rFonts w:ascii="Calibri" w:hAnsi="Calibri"/>
          <w:sz w:val="22"/>
          <w:szCs w:val="22"/>
        </w:rPr>
        <w:tab/>
      </w:r>
      <w:r>
        <w:rPr>
          <w:rFonts w:ascii="Calibri" w:hAnsi="Calibri"/>
          <w:sz w:val="22"/>
          <w:szCs w:val="22"/>
        </w:rPr>
        <w:tab/>
        <w:t>1 classe de CE2 CM1</w:t>
      </w:r>
    </w:p>
    <w:p w:rsidR="009C2362" w:rsidRDefault="009C2362" w:rsidP="00F03CC7">
      <w:pPr>
        <w:spacing w:after="160" w:line="256" w:lineRule="auto"/>
        <w:contextualSpacing/>
        <w:jc w:val="both"/>
        <w:rPr>
          <w:rFonts w:ascii="Calibri" w:hAnsi="Calibri"/>
          <w:sz w:val="22"/>
          <w:szCs w:val="22"/>
        </w:rPr>
      </w:pPr>
      <w:r>
        <w:rPr>
          <w:rFonts w:ascii="Calibri" w:hAnsi="Calibri"/>
          <w:sz w:val="22"/>
          <w:szCs w:val="22"/>
        </w:rPr>
        <w:t xml:space="preserve">Ménars : </w:t>
      </w:r>
      <w:r>
        <w:rPr>
          <w:rFonts w:ascii="Calibri" w:hAnsi="Calibri"/>
          <w:sz w:val="22"/>
          <w:szCs w:val="22"/>
        </w:rPr>
        <w:tab/>
        <w:t>1 classe de GS CP</w:t>
      </w:r>
      <w:r>
        <w:rPr>
          <w:rFonts w:ascii="Calibri" w:hAnsi="Calibri"/>
          <w:sz w:val="22"/>
          <w:szCs w:val="22"/>
        </w:rPr>
        <w:tab/>
      </w:r>
      <w:r>
        <w:rPr>
          <w:rFonts w:ascii="Calibri" w:hAnsi="Calibri"/>
          <w:sz w:val="22"/>
          <w:szCs w:val="22"/>
        </w:rPr>
        <w:tab/>
        <w:t>1 classe de CE1 CE2</w:t>
      </w:r>
    </w:p>
    <w:p w:rsidR="009C2362" w:rsidRDefault="009C2362" w:rsidP="00F03CC7">
      <w:pPr>
        <w:spacing w:after="160" w:line="256" w:lineRule="auto"/>
        <w:contextualSpacing/>
        <w:jc w:val="both"/>
        <w:rPr>
          <w:rFonts w:ascii="Calibri" w:hAnsi="Calibri"/>
          <w:sz w:val="22"/>
          <w:szCs w:val="22"/>
        </w:rPr>
      </w:pPr>
    </w:p>
    <w:p w:rsidR="009C2362" w:rsidRDefault="009C2362" w:rsidP="00F03CC7">
      <w:pPr>
        <w:spacing w:after="160" w:line="256" w:lineRule="auto"/>
        <w:contextualSpacing/>
        <w:jc w:val="both"/>
        <w:rPr>
          <w:rFonts w:ascii="Calibri" w:hAnsi="Calibri"/>
          <w:sz w:val="22"/>
          <w:szCs w:val="22"/>
        </w:rPr>
      </w:pPr>
      <w:r>
        <w:rPr>
          <w:rFonts w:ascii="Calibri" w:hAnsi="Calibri"/>
          <w:sz w:val="22"/>
          <w:szCs w:val="22"/>
        </w:rPr>
        <w:t>Elle rappelle que les communes n’interviennent pas dans la répartition des élèves dans les classes.</w:t>
      </w:r>
    </w:p>
    <w:p w:rsidR="009C2362" w:rsidRDefault="009C2362" w:rsidP="00F03CC7">
      <w:pPr>
        <w:spacing w:after="160" w:line="256" w:lineRule="auto"/>
        <w:contextualSpacing/>
        <w:jc w:val="both"/>
        <w:rPr>
          <w:rFonts w:ascii="Calibri" w:hAnsi="Calibri"/>
          <w:sz w:val="22"/>
          <w:szCs w:val="22"/>
        </w:rPr>
      </w:pPr>
      <w:r>
        <w:rPr>
          <w:rFonts w:ascii="Calibri" w:hAnsi="Calibri"/>
          <w:sz w:val="22"/>
          <w:szCs w:val="22"/>
        </w:rPr>
        <w:t>Elle rappelle l’investissement fait par Marianne pour que sa classe puisse partir en classe verte et l’annulation liée au Covid 19</w:t>
      </w:r>
    </w:p>
    <w:p w:rsidR="009C2362" w:rsidRDefault="009C2362" w:rsidP="00F03CC7">
      <w:pPr>
        <w:spacing w:after="160" w:line="256" w:lineRule="auto"/>
        <w:contextualSpacing/>
        <w:jc w:val="both"/>
        <w:rPr>
          <w:rFonts w:ascii="Calibri" w:hAnsi="Calibri"/>
          <w:sz w:val="22"/>
          <w:szCs w:val="22"/>
        </w:rPr>
      </w:pPr>
    </w:p>
    <w:p w:rsidR="009C2362" w:rsidRDefault="009C2362" w:rsidP="00F03CC7">
      <w:pPr>
        <w:spacing w:after="160" w:line="256" w:lineRule="auto"/>
        <w:contextualSpacing/>
        <w:jc w:val="both"/>
        <w:rPr>
          <w:rFonts w:ascii="Calibri" w:hAnsi="Calibri"/>
          <w:sz w:val="22"/>
          <w:szCs w:val="22"/>
        </w:rPr>
      </w:pPr>
      <w:r>
        <w:rPr>
          <w:rFonts w:ascii="Calibri" w:hAnsi="Calibri"/>
          <w:sz w:val="22"/>
          <w:szCs w:val="22"/>
        </w:rPr>
        <w:t>Elle indique que l’organisation de la nouvelle classe est faite en rentabilisant au maximum les coûts tout en respectant le souhait des enseignantes et en leur apportant les meilleures conditions de travail possibles.</w:t>
      </w:r>
    </w:p>
    <w:p w:rsidR="009C2362" w:rsidRDefault="009C2362" w:rsidP="00F03CC7">
      <w:pPr>
        <w:spacing w:after="160" w:line="256" w:lineRule="auto"/>
        <w:contextualSpacing/>
        <w:jc w:val="both"/>
        <w:rPr>
          <w:rFonts w:ascii="Calibri" w:hAnsi="Calibri"/>
          <w:sz w:val="22"/>
          <w:szCs w:val="22"/>
        </w:rPr>
      </w:pPr>
      <w:r>
        <w:rPr>
          <w:rFonts w:ascii="Calibri" w:hAnsi="Calibri"/>
          <w:sz w:val="22"/>
          <w:szCs w:val="22"/>
        </w:rPr>
        <w:t>Le jardin pédagogique va être mis à disposition des primaires après aménagement.</w:t>
      </w:r>
    </w:p>
    <w:p w:rsidR="009C2362" w:rsidRDefault="009C2362" w:rsidP="00F03CC7">
      <w:pPr>
        <w:spacing w:after="160" w:line="256" w:lineRule="auto"/>
        <w:contextualSpacing/>
        <w:jc w:val="both"/>
        <w:rPr>
          <w:rFonts w:ascii="Calibri" w:hAnsi="Calibri"/>
          <w:sz w:val="22"/>
          <w:szCs w:val="22"/>
        </w:rPr>
      </w:pPr>
      <w:r>
        <w:rPr>
          <w:rFonts w:ascii="Calibri" w:hAnsi="Calibri"/>
          <w:sz w:val="22"/>
          <w:szCs w:val="22"/>
        </w:rPr>
        <w:t>Elle précise que le transport scolaire reprendra à la rentrée.</w:t>
      </w:r>
    </w:p>
    <w:p w:rsidR="009C2362" w:rsidRDefault="009C2362" w:rsidP="00F03CC7">
      <w:pPr>
        <w:spacing w:after="160" w:line="256" w:lineRule="auto"/>
        <w:contextualSpacing/>
        <w:jc w:val="both"/>
        <w:rPr>
          <w:rFonts w:ascii="Calibri" w:hAnsi="Calibri"/>
          <w:sz w:val="22"/>
          <w:szCs w:val="22"/>
        </w:rPr>
      </w:pPr>
      <w:r>
        <w:rPr>
          <w:rFonts w:ascii="Calibri" w:hAnsi="Calibri"/>
          <w:sz w:val="22"/>
          <w:szCs w:val="22"/>
        </w:rPr>
        <w:t>Concernant le fonctionnement de la cantine, il est à l’étude étant donné l’ouverture d’une nouvelle classe.</w:t>
      </w:r>
    </w:p>
    <w:p w:rsidR="001F4D93" w:rsidRDefault="001F4D93" w:rsidP="00F03CC7">
      <w:pPr>
        <w:spacing w:after="160" w:line="256" w:lineRule="auto"/>
        <w:contextualSpacing/>
        <w:jc w:val="both"/>
        <w:rPr>
          <w:rFonts w:ascii="Calibri" w:hAnsi="Calibri"/>
          <w:sz w:val="22"/>
          <w:szCs w:val="22"/>
        </w:rPr>
      </w:pPr>
    </w:p>
    <w:p w:rsidR="001F4D93" w:rsidRDefault="006F0985" w:rsidP="00F03CC7">
      <w:pPr>
        <w:spacing w:after="160" w:line="256" w:lineRule="auto"/>
        <w:contextualSpacing/>
        <w:jc w:val="both"/>
        <w:rPr>
          <w:rFonts w:ascii="Calibri" w:hAnsi="Calibri"/>
          <w:sz w:val="22"/>
          <w:szCs w:val="22"/>
        </w:rPr>
      </w:pPr>
      <w:r>
        <w:rPr>
          <w:rFonts w:ascii="Calibri" w:hAnsi="Calibri"/>
          <w:sz w:val="22"/>
          <w:szCs w:val="22"/>
        </w:rPr>
        <w:lastRenderedPageBreak/>
        <w:t>Remis des dictionnaires : la remise des dictionnaires s’est bien déroulée et les enfants ont eu droit à un goûter avec bonbons.</w:t>
      </w:r>
    </w:p>
    <w:p w:rsidR="001F4D93" w:rsidRDefault="001F4D93" w:rsidP="00F03CC7">
      <w:pPr>
        <w:spacing w:after="160" w:line="256" w:lineRule="auto"/>
        <w:contextualSpacing/>
        <w:jc w:val="both"/>
        <w:rPr>
          <w:rFonts w:ascii="Calibri" w:hAnsi="Calibri"/>
          <w:sz w:val="22"/>
          <w:szCs w:val="22"/>
        </w:rPr>
      </w:pPr>
    </w:p>
    <w:p w:rsidR="00F03CC7" w:rsidRPr="00467771" w:rsidRDefault="00F03CC7" w:rsidP="00467771">
      <w:pPr>
        <w:rPr>
          <w:rFonts w:asciiTheme="minorHAnsi" w:hAnsiTheme="minorHAnsi"/>
          <w:color w:val="000000"/>
          <w:sz w:val="22"/>
          <w:szCs w:val="22"/>
          <w:lang w:eastAsia="fr-FR"/>
        </w:rPr>
      </w:pPr>
    </w:p>
    <w:p w:rsidR="00AD3C59" w:rsidRPr="002C2139" w:rsidRDefault="00857545" w:rsidP="00797D5D">
      <w:pPr>
        <w:ind w:left="5664"/>
        <w:jc w:val="both"/>
        <w:rPr>
          <w:rFonts w:asciiTheme="minorHAnsi" w:eastAsia="Times New Roman" w:hAnsiTheme="minorHAnsi" w:cs="Arial"/>
          <w:iCs/>
          <w:sz w:val="22"/>
          <w:szCs w:val="22"/>
          <w:lang w:eastAsia="fr-FR" w:bidi="ar-SA"/>
        </w:rPr>
      </w:pPr>
      <w:r w:rsidRPr="002C2139">
        <w:rPr>
          <w:rFonts w:asciiTheme="minorHAnsi" w:eastAsia="Times New Roman" w:hAnsiTheme="minorHAnsi" w:cs="Arial"/>
          <w:iCs/>
          <w:sz w:val="22"/>
          <w:szCs w:val="22"/>
          <w:lang w:eastAsia="fr-FR" w:bidi="ar-SA"/>
        </w:rPr>
        <w:t>L</w:t>
      </w:r>
      <w:r w:rsidR="00AD3C59" w:rsidRPr="002C2139">
        <w:rPr>
          <w:rFonts w:asciiTheme="minorHAnsi" w:eastAsia="Times New Roman" w:hAnsiTheme="minorHAnsi" w:cs="Arial"/>
          <w:iCs/>
          <w:sz w:val="22"/>
          <w:szCs w:val="22"/>
          <w:lang w:eastAsia="fr-FR" w:bidi="ar-SA"/>
        </w:rPr>
        <w:t xml:space="preserve">a séance est levée à </w:t>
      </w:r>
      <w:r w:rsidR="00BC011B">
        <w:rPr>
          <w:rFonts w:asciiTheme="minorHAnsi" w:eastAsia="Times New Roman" w:hAnsiTheme="minorHAnsi" w:cs="Arial"/>
          <w:iCs/>
          <w:sz w:val="22"/>
          <w:szCs w:val="22"/>
          <w:lang w:eastAsia="fr-FR" w:bidi="ar-SA"/>
        </w:rPr>
        <w:t>2</w:t>
      </w:r>
      <w:r w:rsidR="006F0985">
        <w:rPr>
          <w:rFonts w:asciiTheme="minorHAnsi" w:eastAsia="Times New Roman" w:hAnsiTheme="minorHAnsi" w:cs="Arial"/>
          <w:iCs/>
          <w:sz w:val="22"/>
          <w:szCs w:val="22"/>
          <w:lang w:eastAsia="fr-FR" w:bidi="ar-SA"/>
        </w:rPr>
        <w:t>1</w:t>
      </w:r>
      <w:r w:rsidR="00BC011B">
        <w:rPr>
          <w:rFonts w:asciiTheme="minorHAnsi" w:eastAsia="Times New Roman" w:hAnsiTheme="minorHAnsi" w:cs="Arial"/>
          <w:iCs/>
          <w:sz w:val="22"/>
          <w:szCs w:val="22"/>
          <w:lang w:eastAsia="fr-FR" w:bidi="ar-SA"/>
        </w:rPr>
        <w:t>h</w:t>
      </w:r>
      <w:r w:rsidR="006F0985">
        <w:rPr>
          <w:rFonts w:asciiTheme="minorHAnsi" w:eastAsia="Times New Roman" w:hAnsiTheme="minorHAnsi" w:cs="Arial"/>
          <w:iCs/>
          <w:sz w:val="22"/>
          <w:szCs w:val="22"/>
          <w:lang w:eastAsia="fr-FR" w:bidi="ar-SA"/>
        </w:rPr>
        <w:t>2</w:t>
      </w:r>
      <w:r w:rsidR="000C4D49">
        <w:rPr>
          <w:rFonts w:asciiTheme="minorHAnsi" w:eastAsia="Times New Roman" w:hAnsiTheme="minorHAnsi" w:cs="Arial"/>
          <w:iCs/>
          <w:sz w:val="22"/>
          <w:szCs w:val="22"/>
          <w:lang w:eastAsia="fr-FR" w:bidi="ar-SA"/>
        </w:rPr>
        <w:t>0</w:t>
      </w:r>
    </w:p>
    <w:p w:rsidR="00AD3C59" w:rsidRPr="00CE19F3" w:rsidRDefault="00AD3C59" w:rsidP="00797D5D">
      <w:pPr>
        <w:ind w:left="5664"/>
        <w:jc w:val="both"/>
        <w:rPr>
          <w:rFonts w:asciiTheme="minorHAnsi" w:eastAsia="Times New Roman" w:hAnsiTheme="minorHAnsi" w:cs="Arial"/>
          <w:iCs/>
          <w:color w:val="000000"/>
          <w:sz w:val="22"/>
          <w:szCs w:val="22"/>
          <w:lang w:eastAsia="fr-FR" w:bidi="ar-SA"/>
        </w:rPr>
      </w:pPr>
    </w:p>
    <w:p w:rsidR="00AD3C59" w:rsidRPr="005E7C8C" w:rsidRDefault="00AD3C59" w:rsidP="00797D5D">
      <w:pPr>
        <w:ind w:left="1080"/>
        <w:jc w:val="both"/>
        <w:rPr>
          <w:rFonts w:asciiTheme="minorHAnsi" w:eastAsia="Times New Roman" w:hAnsiTheme="minorHAnsi" w:cs="Arial"/>
          <w:b/>
          <w:bCs/>
          <w:iCs/>
          <w:color w:val="000000"/>
          <w:sz w:val="22"/>
          <w:szCs w:val="22"/>
          <w:lang w:eastAsia="fr-FR" w:bidi="ar-SA"/>
        </w:rPr>
      </w:pPr>
    </w:p>
    <w:p w:rsidR="00AD3C59" w:rsidRPr="005E7C8C" w:rsidRDefault="00AD3C59" w:rsidP="00797D5D">
      <w:pPr>
        <w:jc w:val="both"/>
        <w:rPr>
          <w:rFonts w:asciiTheme="minorHAnsi" w:hAnsiTheme="minorHAnsi" w:cs="Arial"/>
          <w:b/>
          <w:bCs/>
          <w:sz w:val="22"/>
          <w:szCs w:val="22"/>
        </w:rPr>
      </w:pPr>
      <w:r w:rsidRPr="005E7C8C">
        <w:rPr>
          <w:rFonts w:asciiTheme="minorHAnsi" w:eastAsia="Times New Roman" w:hAnsiTheme="minorHAnsi" w:cs="Arial"/>
          <w:b/>
          <w:bCs/>
          <w:iCs/>
          <w:color w:val="000000"/>
          <w:sz w:val="22"/>
          <w:szCs w:val="22"/>
          <w:lang w:eastAsia="fr-FR" w:bidi="ar-SA"/>
        </w:rPr>
        <w:tab/>
      </w:r>
      <w:r w:rsidRPr="005E7C8C">
        <w:rPr>
          <w:rFonts w:asciiTheme="minorHAnsi" w:eastAsia="Times New Roman" w:hAnsiTheme="minorHAnsi" w:cs="Arial"/>
          <w:b/>
          <w:bCs/>
          <w:iCs/>
          <w:color w:val="000000"/>
          <w:sz w:val="22"/>
          <w:szCs w:val="22"/>
          <w:lang w:eastAsia="fr-FR" w:bidi="ar-SA"/>
        </w:rPr>
        <w:tab/>
        <w:t>Jean-Marc MORETTI</w:t>
      </w:r>
      <w:r w:rsidRPr="005E7C8C">
        <w:rPr>
          <w:rFonts w:asciiTheme="minorHAnsi" w:eastAsia="Times New Roman" w:hAnsiTheme="minorHAnsi" w:cs="Arial"/>
          <w:b/>
          <w:bCs/>
          <w:iCs/>
          <w:color w:val="000000"/>
          <w:sz w:val="22"/>
          <w:szCs w:val="22"/>
          <w:lang w:eastAsia="fr-FR" w:bidi="ar-SA"/>
        </w:rPr>
        <w:tab/>
      </w:r>
      <w:r w:rsidRPr="005E7C8C">
        <w:rPr>
          <w:rFonts w:asciiTheme="minorHAnsi" w:eastAsia="Times New Roman" w:hAnsiTheme="minorHAnsi" w:cs="Arial"/>
          <w:b/>
          <w:bCs/>
          <w:iCs/>
          <w:color w:val="000000"/>
          <w:sz w:val="22"/>
          <w:szCs w:val="22"/>
          <w:lang w:eastAsia="fr-FR" w:bidi="ar-SA"/>
        </w:rPr>
        <w:tab/>
      </w:r>
      <w:r w:rsidRPr="005E7C8C">
        <w:rPr>
          <w:rFonts w:asciiTheme="minorHAnsi" w:eastAsia="Times New Roman" w:hAnsiTheme="minorHAnsi" w:cs="Arial"/>
          <w:b/>
          <w:bCs/>
          <w:iCs/>
          <w:color w:val="000000"/>
          <w:sz w:val="22"/>
          <w:szCs w:val="22"/>
          <w:lang w:eastAsia="fr-FR" w:bidi="ar-SA"/>
        </w:rPr>
        <w:tab/>
      </w:r>
      <w:r w:rsidRPr="005E7C8C">
        <w:rPr>
          <w:rFonts w:asciiTheme="minorHAnsi" w:eastAsia="Times New Roman" w:hAnsiTheme="minorHAnsi" w:cs="Arial"/>
          <w:b/>
          <w:bCs/>
          <w:iCs/>
          <w:color w:val="000000"/>
          <w:sz w:val="22"/>
          <w:szCs w:val="22"/>
          <w:lang w:eastAsia="fr-FR" w:bidi="ar-SA"/>
        </w:rPr>
        <w:tab/>
      </w:r>
      <w:r w:rsidR="006F0985">
        <w:rPr>
          <w:rFonts w:asciiTheme="minorHAnsi" w:hAnsiTheme="minorHAnsi" w:cs="Arial"/>
          <w:b/>
          <w:bCs/>
          <w:sz w:val="22"/>
          <w:szCs w:val="22"/>
        </w:rPr>
        <w:t>Michelle BEULAY</w:t>
      </w:r>
    </w:p>
    <w:p w:rsidR="002A14EB" w:rsidRPr="005E7C8C" w:rsidRDefault="002A14EB" w:rsidP="00797D5D">
      <w:pPr>
        <w:jc w:val="both"/>
        <w:rPr>
          <w:rFonts w:asciiTheme="minorHAnsi" w:hAnsiTheme="minorHAnsi" w:cs="Arial"/>
          <w:b/>
          <w:bCs/>
          <w:sz w:val="22"/>
          <w:szCs w:val="22"/>
        </w:rPr>
      </w:pPr>
      <w:r w:rsidRPr="005E7C8C">
        <w:rPr>
          <w:rFonts w:asciiTheme="minorHAnsi" w:hAnsiTheme="minorHAnsi" w:cs="Arial"/>
          <w:b/>
          <w:bCs/>
          <w:sz w:val="22"/>
          <w:szCs w:val="22"/>
        </w:rPr>
        <w:tab/>
      </w:r>
      <w:r w:rsidRPr="005E7C8C">
        <w:rPr>
          <w:rFonts w:asciiTheme="minorHAnsi" w:hAnsiTheme="minorHAnsi" w:cs="Arial"/>
          <w:b/>
          <w:bCs/>
          <w:sz w:val="22"/>
          <w:szCs w:val="22"/>
        </w:rPr>
        <w:tab/>
        <w:t>Maire</w:t>
      </w:r>
      <w:r w:rsidRPr="005E7C8C">
        <w:rPr>
          <w:rFonts w:asciiTheme="minorHAnsi" w:hAnsiTheme="minorHAnsi" w:cs="Arial"/>
          <w:b/>
          <w:bCs/>
          <w:sz w:val="22"/>
          <w:szCs w:val="22"/>
        </w:rPr>
        <w:tab/>
      </w:r>
      <w:r w:rsidRPr="005E7C8C">
        <w:rPr>
          <w:rFonts w:asciiTheme="minorHAnsi" w:hAnsiTheme="minorHAnsi" w:cs="Arial"/>
          <w:b/>
          <w:bCs/>
          <w:sz w:val="22"/>
          <w:szCs w:val="22"/>
        </w:rPr>
        <w:tab/>
      </w:r>
      <w:r w:rsidRPr="005E7C8C">
        <w:rPr>
          <w:rFonts w:asciiTheme="minorHAnsi" w:hAnsiTheme="minorHAnsi" w:cs="Arial"/>
          <w:b/>
          <w:bCs/>
          <w:sz w:val="22"/>
          <w:szCs w:val="22"/>
        </w:rPr>
        <w:tab/>
      </w:r>
      <w:r w:rsidRPr="005E7C8C">
        <w:rPr>
          <w:rFonts w:asciiTheme="minorHAnsi" w:hAnsiTheme="minorHAnsi" w:cs="Arial"/>
          <w:b/>
          <w:bCs/>
          <w:sz w:val="22"/>
          <w:szCs w:val="22"/>
        </w:rPr>
        <w:tab/>
      </w:r>
      <w:r w:rsidRPr="005E7C8C">
        <w:rPr>
          <w:rFonts w:asciiTheme="minorHAnsi" w:hAnsiTheme="minorHAnsi" w:cs="Arial"/>
          <w:b/>
          <w:bCs/>
          <w:sz w:val="22"/>
          <w:szCs w:val="22"/>
        </w:rPr>
        <w:tab/>
      </w:r>
      <w:r w:rsidRPr="005E7C8C">
        <w:rPr>
          <w:rFonts w:asciiTheme="minorHAnsi" w:hAnsiTheme="minorHAnsi" w:cs="Arial"/>
          <w:b/>
          <w:bCs/>
          <w:sz w:val="22"/>
          <w:szCs w:val="22"/>
        </w:rPr>
        <w:tab/>
        <w:t>Secrétaire</w:t>
      </w:r>
    </w:p>
    <w:p w:rsidR="002A14EB" w:rsidRPr="005E7C8C" w:rsidRDefault="002A14EB" w:rsidP="00797D5D">
      <w:pPr>
        <w:jc w:val="both"/>
        <w:rPr>
          <w:rFonts w:asciiTheme="minorHAnsi" w:eastAsia="Times New Roman" w:hAnsiTheme="minorHAnsi" w:cs="Arial"/>
          <w:b/>
          <w:bCs/>
          <w:iCs/>
          <w:color w:val="000000"/>
          <w:sz w:val="22"/>
          <w:szCs w:val="22"/>
          <w:lang w:eastAsia="fr-FR" w:bidi="ar-SA"/>
        </w:rPr>
      </w:pPr>
    </w:p>
    <w:p w:rsidR="00B34772" w:rsidRPr="002259EA" w:rsidRDefault="00AD3C59" w:rsidP="00797D5D">
      <w:pPr>
        <w:jc w:val="both"/>
        <w:rPr>
          <w:rFonts w:asciiTheme="minorHAnsi" w:eastAsia="Times New Roman" w:hAnsiTheme="minorHAnsi" w:cs="Arial"/>
          <w:iCs/>
          <w:color w:val="000000"/>
          <w:lang w:eastAsia="fr-FR" w:bidi="ar-SA"/>
        </w:rPr>
      </w:pPr>
      <w:r w:rsidRPr="00CE19F3">
        <w:rPr>
          <w:rFonts w:asciiTheme="minorHAnsi" w:eastAsia="Times New Roman" w:hAnsiTheme="minorHAnsi" w:cs="Arial"/>
          <w:iCs/>
          <w:color w:val="000000"/>
          <w:sz w:val="22"/>
          <w:szCs w:val="22"/>
          <w:lang w:eastAsia="fr-FR" w:bidi="ar-SA"/>
        </w:rPr>
        <w:tab/>
      </w:r>
      <w:r w:rsidRPr="00CE19F3">
        <w:rPr>
          <w:rFonts w:asciiTheme="minorHAnsi" w:eastAsia="Times New Roman" w:hAnsiTheme="minorHAnsi" w:cs="Arial"/>
          <w:iCs/>
          <w:color w:val="000000"/>
          <w:sz w:val="22"/>
          <w:szCs w:val="22"/>
          <w:lang w:eastAsia="fr-FR" w:bidi="ar-SA"/>
        </w:rPr>
        <w:tab/>
      </w:r>
      <w:r w:rsidRPr="00CE19F3">
        <w:rPr>
          <w:rFonts w:asciiTheme="minorHAnsi" w:eastAsia="Times New Roman" w:hAnsiTheme="minorHAnsi" w:cs="Arial"/>
          <w:iCs/>
          <w:color w:val="000000"/>
          <w:sz w:val="22"/>
          <w:szCs w:val="22"/>
          <w:lang w:eastAsia="fr-FR" w:bidi="ar-SA"/>
        </w:rPr>
        <w:tab/>
      </w:r>
      <w:r w:rsidRPr="00D655B8">
        <w:rPr>
          <w:rFonts w:asciiTheme="minorHAnsi" w:eastAsia="Times New Roman" w:hAnsiTheme="minorHAnsi" w:cs="Arial"/>
          <w:iCs/>
          <w:color w:val="000000"/>
          <w:lang w:eastAsia="fr-FR" w:bidi="ar-SA"/>
        </w:rPr>
        <w:tab/>
      </w:r>
      <w:r w:rsidRPr="00D655B8">
        <w:rPr>
          <w:rFonts w:asciiTheme="minorHAnsi" w:eastAsia="Times New Roman" w:hAnsiTheme="minorHAnsi" w:cs="Arial"/>
          <w:iCs/>
          <w:color w:val="000000"/>
          <w:lang w:eastAsia="fr-FR" w:bidi="ar-SA"/>
        </w:rPr>
        <w:tab/>
      </w:r>
      <w:bookmarkEnd w:id="0"/>
    </w:p>
    <w:sectPr w:rsidR="00B34772" w:rsidRPr="002259EA" w:rsidSect="00037C95">
      <w:footerReference w:type="default" r:id="rId9"/>
      <w:pgSz w:w="11906" w:h="16838"/>
      <w:pgMar w:top="567" w:right="566" w:bottom="0"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DB" w:rsidRDefault="00970FDB">
      <w:r>
        <w:separator/>
      </w:r>
    </w:p>
  </w:endnote>
  <w:endnote w:type="continuationSeparator" w:id="0">
    <w:p w:rsidR="00970FDB" w:rsidRDefault="00970F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Gill Sans MT"/>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Arial Unicode MS'">
    <w:altName w:val="Calibri"/>
    <w:charset w:val="00"/>
    <w:family w:val="auto"/>
    <w:pitch w:val="default"/>
    <w:sig w:usb0="00000000" w:usb1="00000000" w:usb2="00000000" w:usb3="00000000" w:csb0="00000000" w:csb1="00000000"/>
  </w:font>
  <w:font w:name="OpenSymbol">
    <w:altName w:val="Calibri"/>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44" w:rsidRPr="003B406D" w:rsidRDefault="00701A9C" w:rsidP="003B406D">
    <w:pPr>
      <w:pStyle w:val="Pieddepage"/>
      <w:jc w:val="right"/>
      <w:rPr>
        <w:sz w:val="16"/>
        <w:szCs w:val="16"/>
      </w:rPr>
    </w:pPr>
    <w:r w:rsidRPr="003B406D">
      <w:rPr>
        <w:sz w:val="16"/>
        <w:szCs w:val="16"/>
      </w:rPr>
      <w:t xml:space="preserve">Page </w:t>
    </w:r>
    <w:r w:rsidR="009E6951" w:rsidRPr="003B406D">
      <w:rPr>
        <w:b/>
        <w:bCs/>
        <w:sz w:val="16"/>
        <w:szCs w:val="16"/>
      </w:rPr>
      <w:fldChar w:fldCharType="begin"/>
    </w:r>
    <w:r w:rsidRPr="003B406D">
      <w:rPr>
        <w:b/>
        <w:bCs/>
        <w:sz w:val="16"/>
        <w:szCs w:val="16"/>
      </w:rPr>
      <w:instrText>PAGE</w:instrText>
    </w:r>
    <w:r w:rsidR="009E6951" w:rsidRPr="003B406D">
      <w:rPr>
        <w:b/>
        <w:bCs/>
        <w:sz w:val="16"/>
        <w:szCs w:val="16"/>
      </w:rPr>
      <w:fldChar w:fldCharType="separate"/>
    </w:r>
    <w:r w:rsidR="00990F64">
      <w:rPr>
        <w:b/>
        <w:bCs/>
        <w:noProof/>
        <w:sz w:val="16"/>
        <w:szCs w:val="16"/>
      </w:rPr>
      <w:t>1</w:t>
    </w:r>
    <w:r w:rsidR="009E6951" w:rsidRPr="003B406D">
      <w:rPr>
        <w:b/>
        <w:bCs/>
        <w:sz w:val="16"/>
        <w:szCs w:val="16"/>
      </w:rPr>
      <w:fldChar w:fldCharType="end"/>
    </w:r>
    <w:r w:rsidRPr="003B406D">
      <w:rPr>
        <w:sz w:val="16"/>
        <w:szCs w:val="16"/>
      </w:rPr>
      <w:t xml:space="preserve"> sur </w:t>
    </w:r>
    <w:r w:rsidR="009E6951" w:rsidRPr="003B406D">
      <w:rPr>
        <w:b/>
        <w:bCs/>
        <w:sz w:val="16"/>
        <w:szCs w:val="16"/>
      </w:rPr>
      <w:fldChar w:fldCharType="begin"/>
    </w:r>
    <w:r w:rsidRPr="003B406D">
      <w:rPr>
        <w:b/>
        <w:bCs/>
        <w:sz w:val="16"/>
        <w:szCs w:val="16"/>
      </w:rPr>
      <w:instrText>NUMPAGES</w:instrText>
    </w:r>
    <w:r w:rsidR="009E6951" w:rsidRPr="003B406D">
      <w:rPr>
        <w:b/>
        <w:bCs/>
        <w:sz w:val="16"/>
        <w:szCs w:val="16"/>
      </w:rPr>
      <w:fldChar w:fldCharType="separate"/>
    </w:r>
    <w:r w:rsidR="00990F64">
      <w:rPr>
        <w:b/>
        <w:bCs/>
        <w:noProof/>
        <w:sz w:val="16"/>
        <w:szCs w:val="16"/>
      </w:rPr>
      <w:t>5</w:t>
    </w:r>
    <w:r w:rsidR="009E6951" w:rsidRPr="003B406D">
      <w:rP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DB" w:rsidRDefault="00970FDB">
      <w:r>
        <w:separator/>
      </w:r>
    </w:p>
  </w:footnote>
  <w:footnote w:type="continuationSeparator" w:id="0">
    <w:p w:rsidR="00970FDB" w:rsidRDefault="00970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CEAE0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3B7073"/>
    <w:multiLevelType w:val="hybridMultilevel"/>
    <w:tmpl w:val="BA921718"/>
    <w:lvl w:ilvl="0" w:tplc="4600E424">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07644C"/>
    <w:multiLevelType w:val="hybridMultilevel"/>
    <w:tmpl w:val="DE16B226"/>
    <w:lvl w:ilvl="0" w:tplc="FAD0BA3A">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33491C"/>
    <w:multiLevelType w:val="hybridMultilevel"/>
    <w:tmpl w:val="17A8F4F2"/>
    <w:lvl w:ilvl="0" w:tplc="75A0075E">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0EE80D8C"/>
    <w:multiLevelType w:val="hybridMultilevel"/>
    <w:tmpl w:val="32B6D3A2"/>
    <w:lvl w:ilvl="0" w:tplc="A22CF532">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D130F0"/>
    <w:multiLevelType w:val="hybridMultilevel"/>
    <w:tmpl w:val="7E04EE4C"/>
    <w:lvl w:ilvl="0" w:tplc="57420D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183E24"/>
    <w:multiLevelType w:val="hybridMultilevel"/>
    <w:tmpl w:val="CCD6E3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F24F86"/>
    <w:multiLevelType w:val="hybridMultilevel"/>
    <w:tmpl w:val="9C1C77BE"/>
    <w:lvl w:ilvl="0" w:tplc="E9620D74">
      <w:start w:val="13"/>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A0B4956"/>
    <w:multiLevelType w:val="hybridMultilevel"/>
    <w:tmpl w:val="1C1E0422"/>
    <w:lvl w:ilvl="0" w:tplc="92E841C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55676"/>
    <w:multiLevelType w:val="hybridMultilevel"/>
    <w:tmpl w:val="50461E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14F1CE3"/>
    <w:multiLevelType w:val="hybridMultilevel"/>
    <w:tmpl w:val="F0C0B542"/>
    <w:lvl w:ilvl="0" w:tplc="92BA65BA">
      <w:start w:val="1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C90FF4"/>
    <w:multiLevelType w:val="hybridMultilevel"/>
    <w:tmpl w:val="6EB823EC"/>
    <w:lvl w:ilvl="0" w:tplc="E49274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4103C4"/>
    <w:multiLevelType w:val="hybridMultilevel"/>
    <w:tmpl w:val="1B9803F4"/>
    <w:lvl w:ilvl="0" w:tplc="9DEE366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CD2A3C"/>
    <w:multiLevelType w:val="hybridMultilevel"/>
    <w:tmpl w:val="AE3A8C76"/>
    <w:lvl w:ilvl="0" w:tplc="42E80A70">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29985B58"/>
    <w:multiLevelType w:val="hybridMultilevel"/>
    <w:tmpl w:val="325EBE14"/>
    <w:lvl w:ilvl="0" w:tplc="30B037F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D23A53"/>
    <w:multiLevelType w:val="hybridMultilevel"/>
    <w:tmpl w:val="9E14E04E"/>
    <w:lvl w:ilvl="0" w:tplc="AF388660">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0F5DB7"/>
    <w:multiLevelType w:val="hybridMultilevel"/>
    <w:tmpl w:val="8D882A48"/>
    <w:lvl w:ilvl="0" w:tplc="B7F4AD7A">
      <w:start w:val="8"/>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36755B9A"/>
    <w:multiLevelType w:val="hybridMultilevel"/>
    <w:tmpl w:val="377AB350"/>
    <w:lvl w:ilvl="0" w:tplc="A49A2EF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C73A0F"/>
    <w:multiLevelType w:val="hybridMultilevel"/>
    <w:tmpl w:val="BF1625DE"/>
    <w:lvl w:ilvl="0" w:tplc="AFBAF20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664D3C"/>
    <w:multiLevelType w:val="hybridMultilevel"/>
    <w:tmpl w:val="2B2A45E0"/>
    <w:lvl w:ilvl="0" w:tplc="6A7801B0">
      <w:start w:val="13"/>
      <w:numFmt w:val="bullet"/>
      <w:lvlText w:val="-"/>
      <w:lvlJc w:val="left"/>
      <w:pPr>
        <w:ind w:left="862" w:hanging="360"/>
      </w:pPr>
      <w:rPr>
        <w:rFonts w:ascii="Calibri" w:eastAsia="Calibri" w:hAnsi="Calibri"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nsid w:val="3D0703DC"/>
    <w:multiLevelType w:val="hybridMultilevel"/>
    <w:tmpl w:val="9D2AEC6E"/>
    <w:lvl w:ilvl="0" w:tplc="4BEC331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45D83F69"/>
    <w:multiLevelType w:val="hybridMultilevel"/>
    <w:tmpl w:val="BC6AA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2E7605"/>
    <w:multiLevelType w:val="hybridMultilevel"/>
    <w:tmpl w:val="A4A61E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693CE1"/>
    <w:multiLevelType w:val="multilevel"/>
    <w:tmpl w:val="720491E6"/>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5">
    <w:nsid w:val="4C261AFC"/>
    <w:multiLevelType w:val="hybridMultilevel"/>
    <w:tmpl w:val="63D68FCA"/>
    <w:lvl w:ilvl="0" w:tplc="41DE2EB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ED29B2"/>
    <w:multiLevelType w:val="hybridMultilevel"/>
    <w:tmpl w:val="BDBEA63A"/>
    <w:lvl w:ilvl="0" w:tplc="9B1AD70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01E5AC4"/>
    <w:multiLevelType w:val="hybridMultilevel"/>
    <w:tmpl w:val="14520908"/>
    <w:lvl w:ilvl="0" w:tplc="226E1932">
      <w:start w:val="3"/>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514D4577"/>
    <w:multiLevelType w:val="hybridMultilevel"/>
    <w:tmpl w:val="1F2A043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5376609"/>
    <w:multiLevelType w:val="multilevel"/>
    <w:tmpl w:val="84F8A1F6"/>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0">
    <w:nsid w:val="5703547D"/>
    <w:multiLevelType w:val="hybridMultilevel"/>
    <w:tmpl w:val="3F68EB6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5C9F14F3"/>
    <w:multiLevelType w:val="hybridMultilevel"/>
    <w:tmpl w:val="9718E2FC"/>
    <w:lvl w:ilvl="0" w:tplc="81343146">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E766D1"/>
    <w:multiLevelType w:val="hybridMultilevel"/>
    <w:tmpl w:val="E55A709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1E67462"/>
    <w:multiLevelType w:val="hybridMultilevel"/>
    <w:tmpl w:val="8862A174"/>
    <w:lvl w:ilvl="0" w:tplc="4968A3A6">
      <w:start w:val="13"/>
      <w:numFmt w:val="bullet"/>
      <w:lvlText w:val="-"/>
      <w:lvlJc w:val="left"/>
      <w:pPr>
        <w:ind w:left="786" w:hanging="360"/>
      </w:pPr>
      <w:rPr>
        <w:rFonts w:ascii="Calibri" w:eastAsia="Calibr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62EC351B"/>
    <w:multiLevelType w:val="hybridMultilevel"/>
    <w:tmpl w:val="42F8B964"/>
    <w:lvl w:ilvl="0" w:tplc="2B8AB41C">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6910D37"/>
    <w:multiLevelType w:val="hybridMultilevel"/>
    <w:tmpl w:val="AA4E249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FF669F5E">
      <w:start w:val="1"/>
      <w:numFmt w:val="bullet"/>
      <w:lvlText w:val=""/>
      <w:lvlJc w:val="left"/>
      <w:pPr>
        <w:ind w:left="2880" w:hanging="360"/>
      </w:pPr>
      <w:rPr>
        <w:rFonts w:ascii="Wingdings" w:eastAsiaTheme="minorHAnsi" w:hAnsi="Wingdings" w:cstheme="minorBid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76F5C56"/>
    <w:multiLevelType w:val="multilevel"/>
    <w:tmpl w:val="0E46D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nsid w:val="68321803"/>
    <w:multiLevelType w:val="hybridMultilevel"/>
    <w:tmpl w:val="71ECE656"/>
    <w:lvl w:ilvl="0" w:tplc="4F9C74DA">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nsid w:val="6B6C5272"/>
    <w:multiLevelType w:val="hybridMultilevel"/>
    <w:tmpl w:val="2C8E91D6"/>
    <w:lvl w:ilvl="0" w:tplc="E8325CA2">
      <w:start w:val="1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BA601AB"/>
    <w:multiLevelType w:val="hybridMultilevel"/>
    <w:tmpl w:val="C00AF2C2"/>
    <w:lvl w:ilvl="0" w:tplc="B044995A">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FE27584"/>
    <w:multiLevelType w:val="hybridMultilevel"/>
    <w:tmpl w:val="4D6A464A"/>
    <w:lvl w:ilvl="0" w:tplc="02F2554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24F1258"/>
    <w:multiLevelType w:val="hybridMultilevel"/>
    <w:tmpl w:val="C8AE451E"/>
    <w:lvl w:ilvl="0" w:tplc="8390D4CA">
      <w:start w:val="15"/>
      <w:numFmt w:val="bullet"/>
      <w:lvlText w:val=""/>
      <w:lvlJc w:val="left"/>
      <w:pPr>
        <w:ind w:left="786"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2882E80"/>
    <w:multiLevelType w:val="hybridMultilevel"/>
    <w:tmpl w:val="F1E0DBA6"/>
    <w:lvl w:ilvl="0" w:tplc="27F8D7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45D5DF6"/>
    <w:multiLevelType w:val="hybridMultilevel"/>
    <w:tmpl w:val="C5141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nsid w:val="76487382"/>
    <w:multiLevelType w:val="hybridMultilevel"/>
    <w:tmpl w:val="548A8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7E141FE"/>
    <w:multiLevelType w:val="multilevel"/>
    <w:tmpl w:val="E716F0D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46">
    <w:nsid w:val="7A4F6D97"/>
    <w:multiLevelType w:val="hybridMultilevel"/>
    <w:tmpl w:val="69626D6E"/>
    <w:lvl w:ilvl="0" w:tplc="5C7448C6">
      <w:start w:val="1"/>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F7A3DBB"/>
    <w:multiLevelType w:val="hybridMultilevel"/>
    <w:tmpl w:val="2348D4CA"/>
    <w:lvl w:ilvl="0" w:tplc="990607D0">
      <w:start w:val="1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5"/>
  </w:num>
  <w:num w:numId="4">
    <w:abstractNumId w:val="19"/>
  </w:num>
  <w:num w:numId="5">
    <w:abstractNumId w:val="3"/>
  </w:num>
  <w:num w:numId="6">
    <w:abstractNumId w:val="5"/>
  </w:num>
  <w:num w:numId="7">
    <w:abstractNumId w:val="10"/>
  </w:num>
  <w:num w:numId="8">
    <w:abstractNumId w:val="43"/>
  </w:num>
  <w:num w:numId="9">
    <w:abstractNumId w:val="8"/>
  </w:num>
  <w:num w:numId="10">
    <w:abstractNumId w:val="24"/>
  </w:num>
  <w:num w:numId="11">
    <w:abstractNumId w:val="29"/>
  </w:num>
  <w:num w:numId="12">
    <w:abstractNumId w:val="45"/>
  </w:num>
  <w:num w:numId="13">
    <w:abstractNumId w:val="12"/>
  </w:num>
  <w:num w:numId="14">
    <w:abstractNumId w:val="15"/>
  </w:num>
  <w:num w:numId="15">
    <w:abstractNumId w:val="20"/>
  </w:num>
  <w:num w:numId="16">
    <w:abstractNumId w:val="0"/>
  </w:num>
  <w:num w:numId="17">
    <w:abstractNumId w:val="36"/>
  </w:num>
  <w:num w:numId="18">
    <w:abstractNumId w:val="27"/>
  </w:num>
  <w:num w:numId="19">
    <w:abstractNumId w:val="46"/>
  </w:num>
  <w:num w:numId="20">
    <w:abstractNumId w:val="38"/>
  </w:num>
  <w:num w:numId="21">
    <w:abstractNumId w:val="2"/>
  </w:num>
  <w:num w:numId="22">
    <w:abstractNumId w:val="1"/>
  </w:num>
  <w:num w:numId="23">
    <w:abstractNumId w:val="44"/>
  </w:num>
  <w:num w:numId="24">
    <w:abstractNumId w:val="30"/>
  </w:num>
  <w:num w:numId="25">
    <w:abstractNumId w:val="22"/>
  </w:num>
  <w:num w:numId="26">
    <w:abstractNumId w:val="35"/>
  </w:num>
  <w:num w:numId="27">
    <w:abstractNumId w:val="47"/>
  </w:num>
  <w:num w:numId="28">
    <w:abstractNumId w:val="11"/>
  </w:num>
  <w:num w:numId="29">
    <w:abstractNumId w:val="41"/>
  </w:num>
  <w:num w:numId="30">
    <w:abstractNumId w:val="9"/>
  </w:num>
  <w:num w:numId="31">
    <w:abstractNumId w:val="23"/>
  </w:num>
  <w:num w:numId="32">
    <w:abstractNumId w:val="13"/>
  </w:num>
  <w:num w:numId="33">
    <w:abstractNumId w:val="14"/>
  </w:num>
  <w:num w:numId="34">
    <w:abstractNumId w:val="37"/>
  </w:num>
  <w:num w:numId="35">
    <w:abstractNumId w:val="4"/>
  </w:num>
  <w:num w:numId="36">
    <w:abstractNumId w:val="25"/>
  </w:num>
  <w:num w:numId="37">
    <w:abstractNumId w:val="6"/>
  </w:num>
  <w:num w:numId="38">
    <w:abstractNumId w:val="16"/>
  </w:num>
  <w:num w:numId="39">
    <w:abstractNumId w:val="34"/>
  </w:num>
  <w:num w:numId="40">
    <w:abstractNumId w:val="39"/>
  </w:num>
  <w:num w:numId="41">
    <w:abstractNumId w:val="32"/>
  </w:num>
  <w:num w:numId="42">
    <w:abstractNumId w:val="18"/>
  </w:num>
  <w:num w:numId="43">
    <w:abstractNumId w:val="31"/>
  </w:num>
  <w:num w:numId="44">
    <w:abstractNumId w:val="33"/>
  </w:num>
  <w:num w:numId="45">
    <w:abstractNumId w:val="26"/>
  </w:num>
  <w:num w:numId="46">
    <w:abstractNumId w:val="40"/>
  </w:num>
  <w:num w:numId="47">
    <w:abstractNumId w:val="42"/>
  </w:num>
  <w:num w:numId="48">
    <w:abstractNumId w:val="17"/>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D3C59"/>
    <w:rsid w:val="00001B01"/>
    <w:rsid w:val="00007D90"/>
    <w:rsid w:val="00020E23"/>
    <w:rsid w:val="00036B6D"/>
    <w:rsid w:val="00037C95"/>
    <w:rsid w:val="00045079"/>
    <w:rsid w:val="0005613D"/>
    <w:rsid w:val="000671E4"/>
    <w:rsid w:val="00080643"/>
    <w:rsid w:val="000858F8"/>
    <w:rsid w:val="000A15DD"/>
    <w:rsid w:val="000B6332"/>
    <w:rsid w:val="000C4D49"/>
    <w:rsid w:val="000C5975"/>
    <w:rsid w:val="000C7626"/>
    <w:rsid w:val="000D1D4C"/>
    <w:rsid w:val="000D77E9"/>
    <w:rsid w:val="000F12FC"/>
    <w:rsid w:val="000F1548"/>
    <w:rsid w:val="001018E1"/>
    <w:rsid w:val="00103465"/>
    <w:rsid w:val="00106B14"/>
    <w:rsid w:val="00106B5E"/>
    <w:rsid w:val="00115308"/>
    <w:rsid w:val="00126BA6"/>
    <w:rsid w:val="0013515C"/>
    <w:rsid w:val="001409A8"/>
    <w:rsid w:val="00160467"/>
    <w:rsid w:val="00174332"/>
    <w:rsid w:val="00183428"/>
    <w:rsid w:val="001844F3"/>
    <w:rsid w:val="001946AA"/>
    <w:rsid w:val="001B3357"/>
    <w:rsid w:val="001C0D71"/>
    <w:rsid w:val="001C151D"/>
    <w:rsid w:val="001C7707"/>
    <w:rsid w:val="001D7929"/>
    <w:rsid w:val="001E1F08"/>
    <w:rsid w:val="001E6EF5"/>
    <w:rsid w:val="001F33C8"/>
    <w:rsid w:val="001F4D93"/>
    <w:rsid w:val="001F6675"/>
    <w:rsid w:val="002126AF"/>
    <w:rsid w:val="002137C1"/>
    <w:rsid w:val="00213822"/>
    <w:rsid w:val="002249C5"/>
    <w:rsid w:val="002259EA"/>
    <w:rsid w:val="00242823"/>
    <w:rsid w:val="00250C73"/>
    <w:rsid w:val="00255AF7"/>
    <w:rsid w:val="0025778E"/>
    <w:rsid w:val="00271624"/>
    <w:rsid w:val="00276544"/>
    <w:rsid w:val="002777BF"/>
    <w:rsid w:val="002800DF"/>
    <w:rsid w:val="00281CD7"/>
    <w:rsid w:val="0028242F"/>
    <w:rsid w:val="00283EF5"/>
    <w:rsid w:val="00291293"/>
    <w:rsid w:val="002A14EB"/>
    <w:rsid w:val="002B09AE"/>
    <w:rsid w:val="002C2139"/>
    <w:rsid w:val="002C5028"/>
    <w:rsid w:val="002D07AE"/>
    <w:rsid w:val="002D3719"/>
    <w:rsid w:val="002E4C4C"/>
    <w:rsid w:val="002E7D72"/>
    <w:rsid w:val="002F0604"/>
    <w:rsid w:val="002F12DB"/>
    <w:rsid w:val="00336916"/>
    <w:rsid w:val="0033775E"/>
    <w:rsid w:val="0035677E"/>
    <w:rsid w:val="003703AB"/>
    <w:rsid w:val="0037568A"/>
    <w:rsid w:val="003E5C3A"/>
    <w:rsid w:val="003F2232"/>
    <w:rsid w:val="00403F67"/>
    <w:rsid w:val="004154FB"/>
    <w:rsid w:val="00431C8B"/>
    <w:rsid w:val="00434D8A"/>
    <w:rsid w:val="00435EA0"/>
    <w:rsid w:val="00437B91"/>
    <w:rsid w:val="004416DB"/>
    <w:rsid w:val="004517E9"/>
    <w:rsid w:val="00457183"/>
    <w:rsid w:val="0046339D"/>
    <w:rsid w:val="004633CA"/>
    <w:rsid w:val="00467771"/>
    <w:rsid w:val="00472797"/>
    <w:rsid w:val="004879A9"/>
    <w:rsid w:val="00492010"/>
    <w:rsid w:val="0049226F"/>
    <w:rsid w:val="00493F35"/>
    <w:rsid w:val="004976E1"/>
    <w:rsid w:val="004C6359"/>
    <w:rsid w:val="004C7CE0"/>
    <w:rsid w:val="004E1DBD"/>
    <w:rsid w:val="005176B3"/>
    <w:rsid w:val="00521FBF"/>
    <w:rsid w:val="00524474"/>
    <w:rsid w:val="00534CD3"/>
    <w:rsid w:val="00543682"/>
    <w:rsid w:val="0055109E"/>
    <w:rsid w:val="005574B2"/>
    <w:rsid w:val="00563F7D"/>
    <w:rsid w:val="0058636E"/>
    <w:rsid w:val="00586402"/>
    <w:rsid w:val="005A03A0"/>
    <w:rsid w:val="005A351E"/>
    <w:rsid w:val="005B3804"/>
    <w:rsid w:val="005E3F2A"/>
    <w:rsid w:val="005E7C8C"/>
    <w:rsid w:val="005F20EC"/>
    <w:rsid w:val="005F6E16"/>
    <w:rsid w:val="00605BF3"/>
    <w:rsid w:val="00614DAA"/>
    <w:rsid w:val="006206A6"/>
    <w:rsid w:val="0063755B"/>
    <w:rsid w:val="00640C65"/>
    <w:rsid w:val="006439CA"/>
    <w:rsid w:val="006476ED"/>
    <w:rsid w:val="006526E8"/>
    <w:rsid w:val="00657E2C"/>
    <w:rsid w:val="006611F3"/>
    <w:rsid w:val="0068099F"/>
    <w:rsid w:val="00681661"/>
    <w:rsid w:val="00695F18"/>
    <w:rsid w:val="00696CB4"/>
    <w:rsid w:val="006972FA"/>
    <w:rsid w:val="006A6317"/>
    <w:rsid w:val="006A6C3F"/>
    <w:rsid w:val="006B219E"/>
    <w:rsid w:val="006B59B8"/>
    <w:rsid w:val="006C4D74"/>
    <w:rsid w:val="006C7EB9"/>
    <w:rsid w:val="006D68BB"/>
    <w:rsid w:val="006E31F2"/>
    <w:rsid w:val="006E52A7"/>
    <w:rsid w:val="006F0985"/>
    <w:rsid w:val="00700C12"/>
    <w:rsid w:val="00701A9C"/>
    <w:rsid w:val="0071262C"/>
    <w:rsid w:val="00720E1B"/>
    <w:rsid w:val="00723699"/>
    <w:rsid w:val="00727C86"/>
    <w:rsid w:val="0073011A"/>
    <w:rsid w:val="0075588A"/>
    <w:rsid w:val="00757CD9"/>
    <w:rsid w:val="00763B86"/>
    <w:rsid w:val="00767B53"/>
    <w:rsid w:val="00771D31"/>
    <w:rsid w:val="00774F92"/>
    <w:rsid w:val="00775390"/>
    <w:rsid w:val="00781709"/>
    <w:rsid w:val="00797D5D"/>
    <w:rsid w:val="007A1405"/>
    <w:rsid w:val="007C689A"/>
    <w:rsid w:val="007D263F"/>
    <w:rsid w:val="007D29C3"/>
    <w:rsid w:val="007D6B87"/>
    <w:rsid w:val="007E72CD"/>
    <w:rsid w:val="007F2BD3"/>
    <w:rsid w:val="007F5E1D"/>
    <w:rsid w:val="008213DB"/>
    <w:rsid w:val="00825302"/>
    <w:rsid w:val="008269CB"/>
    <w:rsid w:val="008337A5"/>
    <w:rsid w:val="00837C4F"/>
    <w:rsid w:val="00857545"/>
    <w:rsid w:val="008607E7"/>
    <w:rsid w:val="00862F6E"/>
    <w:rsid w:val="008674F0"/>
    <w:rsid w:val="008726A7"/>
    <w:rsid w:val="008801FC"/>
    <w:rsid w:val="00884618"/>
    <w:rsid w:val="008858AE"/>
    <w:rsid w:val="008951D5"/>
    <w:rsid w:val="008A761D"/>
    <w:rsid w:val="008B4595"/>
    <w:rsid w:val="008C62A1"/>
    <w:rsid w:val="008D1EF9"/>
    <w:rsid w:val="008E6A49"/>
    <w:rsid w:val="00912A1C"/>
    <w:rsid w:val="00930E3C"/>
    <w:rsid w:val="00936C4C"/>
    <w:rsid w:val="00945842"/>
    <w:rsid w:val="00946431"/>
    <w:rsid w:val="0094719A"/>
    <w:rsid w:val="0095658D"/>
    <w:rsid w:val="00960549"/>
    <w:rsid w:val="00970FDB"/>
    <w:rsid w:val="00971771"/>
    <w:rsid w:val="00990F64"/>
    <w:rsid w:val="00991862"/>
    <w:rsid w:val="00992E4F"/>
    <w:rsid w:val="00994742"/>
    <w:rsid w:val="009B09BC"/>
    <w:rsid w:val="009B2ABD"/>
    <w:rsid w:val="009C2362"/>
    <w:rsid w:val="009D73C1"/>
    <w:rsid w:val="009E6951"/>
    <w:rsid w:val="009F6248"/>
    <w:rsid w:val="00A073AB"/>
    <w:rsid w:val="00A12D3C"/>
    <w:rsid w:val="00A2510E"/>
    <w:rsid w:val="00A27103"/>
    <w:rsid w:val="00A340AA"/>
    <w:rsid w:val="00A3752E"/>
    <w:rsid w:val="00A4270F"/>
    <w:rsid w:val="00A5730C"/>
    <w:rsid w:val="00A67CEA"/>
    <w:rsid w:val="00A70889"/>
    <w:rsid w:val="00A7768C"/>
    <w:rsid w:val="00A82247"/>
    <w:rsid w:val="00A918EC"/>
    <w:rsid w:val="00A96997"/>
    <w:rsid w:val="00AA2BA7"/>
    <w:rsid w:val="00AC6E60"/>
    <w:rsid w:val="00AD3C59"/>
    <w:rsid w:val="00AE4AA2"/>
    <w:rsid w:val="00AE7146"/>
    <w:rsid w:val="00AF6885"/>
    <w:rsid w:val="00B16FF5"/>
    <w:rsid w:val="00B33334"/>
    <w:rsid w:val="00B34772"/>
    <w:rsid w:val="00B42F6B"/>
    <w:rsid w:val="00B5365F"/>
    <w:rsid w:val="00B72214"/>
    <w:rsid w:val="00B954E2"/>
    <w:rsid w:val="00B97B10"/>
    <w:rsid w:val="00BA186A"/>
    <w:rsid w:val="00BA47D2"/>
    <w:rsid w:val="00BA6F90"/>
    <w:rsid w:val="00BB4954"/>
    <w:rsid w:val="00BB66A9"/>
    <w:rsid w:val="00BC011B"/>
    <w:rsid w:val="00BC54E7"/>
    <w:rsid w:val="00BD160A"/>
    <w:rsid w:val="00BE6E0B"/>
    <w:rsid w:val="00BE752D"/>
    <w:rsid w:val="00BF184D"/>
    <w:rsid w:val="00C03162"/>
    <w:rsid w:val="00C11706"/>
    <w:rsid w:val="00C14669"/>
    <w:rsid w:val="00C2308A"/>
    <w:rsid w:val="00C2558F"/>
    <w:rsid w:val="00C3321E"/>
    <w:rsid w:val="00C3345C"/>
    <w:rsid w:val="00C3630C"/>
    <w:rsid w:val="00C363CE"/>
    <w:rsid w:val="00C36590"/>
    <w:rsid w:val="00C905FA"/>
    <w:rsid w:val="00C9171E"/>
    <w:rsid w:val="00CA4AA7"/>
    <w:rsid w:val="00CB093D"/>
    <w:rsid w:val="00CC180E"/>
    <w:rsid w:val="00CC7A38"/>
    <w:rsid w:val="00CD12C2"/>
    <w:rsid w:val="00CD257F"/>
    <w:rsid w:val="00CD3AE3"/>
    <w:rsid w:val="00CD4DAB"/>
    <w:rsid w:val="00CD60CA"/>
    <w:rsid w:val="00CE19F3"/>
    <w:rsid w:val="00CE5084"/>
    <w:rsid w:val="00CF5509"/>
    <w:rsid w:val="00CF6243"/>
    <w:rsid w:val="00D21271"/>
    <w:rsid w:val="00D37D38"/>
    <w:rsid w:val="00D655B8"/>
    <w:rsid w:val="00D7356A"/>
    <w:rsid w:val="00D80614"/>
    <w:rsid w:val="00D92F0E"/>
    <w:rsid w:val="00D9476A"/>
    <w:rsid w:val="00D953F7"/>
    <w:rsid w:val="00DA658C"/>
    <w:rsid w:val="00DB2C20"/>
    <w:rsid w:val="00DF2E41"/>
    <w:rsid w:val="00DF6DDD"/>
    <w:rsid w:val="00E045E2"/>
    <w:rsid w:val="00E04606"/>
    <w:rsid w:val="00E209F2"/>
    <w:rsid w:val="00E24D95"/>
    <w:rsid w:val="00E436DD"/>
    <w:rsid w:val="00E86870"/>
    <w:rsid w:val="00E90B0F"/>
    <w:rsid w:val="00E90B83"/>
    <w:rsid w:val="00EA2B26"/>
    <w:rsid w:val="00EB2261"/>
    <w:rsid w:val="00EB4979"/>
    <w:rsid w:val="00EB77E4"/>
    <w:rsid w:val="00EC2E62"/>
    <w:rsid w:val="00EC48D8"/>
    <w:rsid w:val="00ED2010"/>
    <w:rsid w:val="00ED2D38"/>
    <w:rsid w:val="00ED4860"/>
    <w:rsid w:val="00ED4CA3"/>
    <w:rsid w:val="00EF6DA7"/>
    <w:rsid w:val="00F006E3"/>
    <w:rsid w:val="00F03CC7"/>
    <w:rsid w:val="00F05679"/>
    <w:rsid w:val="00F33D4D"/>
    <w:rsid w:val="00F46825"/>
    <w:rsid w:val="00F55276"/>
    <w:rsid w:val="00F75BB3"/>
    <w:rsid w:val="00F81D78"/>
    <w:rsid w:val="00F838F0"/>
    <w:rsid w:val="00F87EA7"/>
    <w:rsid w:val="00FA0E1B"/>
    <w:rsid w:val="00FB6E79"/>
    <w:rsid w:val="00FC27C6"/>
    <w:rsid w:val="00FD7F91"/>
    <w:rsid w:val="00FE1098"/>
    <w:rsid w:val="00FF0356"/>
    <w:rsid w:val="00FF41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59"/>
    <w:pPr>
      <w:spacing w:after="0" w:line="240" w:lineRule="auto"/>
    </w:pPr>
    <w:rPr>
      <w:rFonts w:ascii="Times New Roman" w:eastAsia="Calibri" w:hAnsi="Times New Roman" w:cs="Times New Roman"/>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D3C59"/>
    <w:pPr>
      <w:tabs>
        <w:tab w:val="center" w:pos="4536"/>
        <w:tab w:val="right" w:pos="9072"/>
      </w:tabs>
    </w:pPr>
  </w:style>
  <w:style w:type="character" w:customStyle="1" w:styleId="PieddepageCar">
    <w:name w:val="Pied de page Car"/>
    <w:basedOn w:val="Policepardfaut"/>
    <w:link w:val="Pieddepage"/>
    <w:uiPriority w:val="99"/>
    <w:rsid w:val="00AD3C59"/>
    <w:rPr>
      <w:rFonts w:ascii="Times New Roman" w:eastAsia="Calibri" w:hAnsi="Times New Roman" w:cs="Times New Roman"/>
      <w:sz w:val="24"/>
      <w:szCs w:val="24"/>
      <w:lang w:bidi="en-US"/>
    </w:rPr>
  </w:style>
  <w:style w:type="paragraph" w:styleId="Paragraphedeliste">
    <w:name w:val="List Paragraph"/>
    <w:basedOn w:val="Normal"/>
    <w:uiPriority w:val="34"/>
    <w:qFormat/>
    <w:rsid w:val="00AD3C59"/>
    <w:pPr>
      <w:ind w:left="708"/>
    </w:pPr>
  </w:style>
  <w:style w:type="paragraph" w:customStyle="1" w:styleId="WW-Standard">
    <w:name w:val="WW-Standard"/>
    <w:rsid w:val="00AD3C59"/>
    <w:pPr>
      <w:widowControl w:val="0"/>
      <w:suppressAutoHyphens/>
      <w:spacing w:after="0" w:line="240" w:lineRule="auto"/>
      <w:jc w:val="both"/>
    </w:pPr>
    <w:rPr>
      <w:rFonts w:ascii="Arial" w:eastAsia="Arial Unicode MS" w:hAnsi="Arial" w:cs="Arial"/>
      <w:kern w:val="2"/>
      <w:sz w:val="20"/>
      <w:szCs w:val="24"/>
      <w:lang w:eastAsia="zh-CN"/>
    </w:rPr>
  </w:style>
  <w:style w:type="paragraph" w:styleId="Textedebulles">
    <w:name w:val="Balloon Text"/>
    <w:basedOn w:val="Normal"/>
    <w:link w:val="TextedebullesCar"/>
    <w:uiPriority w:val="99"/>
    <w:semiHidden/>
    <w:unhideWhenUsed/>
    <w:rsid w:val="00771D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1D31"/>
    <w:rPr>
      <w:rFonts w:ascii="Segoe UI" w:eastAsia="Calibri" w:hAnsi="Segoe UI" w:cs="Segoe UI"/>
      <w:sz w:val="18"/>
      <w:szCs w:val="18"/>
      <w:lang w:bidi="en-US"/>
    </w:rPr>
  </w:style>
  <w:style w:type="paragraph" w:customStyle="1" w:styleId="Textbody">
    <w:name w:val="Text body"/>
    <w:basedOn w:val="WW-Standard"/>
    <w:rsid w:val="00930E3C"/>
    <w:pPr>
      <w:spacing w:after="120"/>
    </w:pPr>
  </w:style>
  <w:style w:type="paragraph" w:customStyle="1" w:styleId="Standard">
    <w:name w:val="Standard"/>
    <w:rsid w:val="00930E3C"/>
    <w:pPr>
      <w:widowControl w:val="0"/>
      <w:suppressAutoHyphens/>
      <w:autoSpaceDN w:val="0"/>
      <w:spacing w:after="0" w:line="240" w:lineRule="auto"/>
      <w:jc w:val="both"/>
      <w:textAlignment w:val="baseline"/>
    </w:pPr>
    <w:rPr>
      <w:rFonts w:ascii="Arial" w:eastAsia="Arial Unicode MS" w:hAnsi="Arial" w:cs="Arial"/>
      <w:kern w:val="3"/>
      <w:sz w:val="20"/>
      <w:szCs w:val="24"/>
      <w:lang w:eastAsia="zh-CN"/>
    </w:rPr>
  </w:style>
  <w:style w:type="paragraph" w:customStyle="1" w:styleId="Default">
    <w:name w:val="Default"/>
    <w:rsid w:val="00EC2E62"/>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8951D5"/>
    <w:rPr>
      <w:color w:val="0563C1" w:themeColor="hyperlink"/>
      <w:u w:val="single"/>
    </w:rPr>
  </w:style>
  <w:style w:type="character" w:customStyle="1" w:styleId="Mentionnonrsolue1">
    <w:name w:val="Mention non résolue1"/>
    <w:basedOn w:val="Policepardfaut"/>
    <w:uiPriority w:val="99"/>
    <w:semiHidden/>
    <w:unhideWhenUsed/>
    <w:rsid w:val="008951D5"/>
    <w:rPr>
      <w:color w:val="605E5C"/>
      <w:shd w:val="clear" w:color="auto" w:fill="E1DFDD"/>
    </w:rPr>
  </w:style>
  <w:style w:type="character" w:styleId="Accentuation">
    <w:name w:val="Emphasis"/>
    <w:qFormat/>
    <w:rsid w:val="000F12FC"/>
    <w:rPr>
      <w:i/>
      <w:iCs/>
    </w:rPr>
  </w:style>
  <w:style w:type="paragraph" w:customStyle="1" w:styleId="Contenudetableau">
    <w:name w:val="Contenu de tableau"/>
    <w:basedOn w:val="Normal"/>
    <w:rsid w:val="000F12FC"/>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0F12FC"/>
    <w:pPr>
      <w:spacing w:before="100" w:beforeAutospacing="1" w:after="100" w:afterAutospacing="1"/>
    </w:pPr>
    <w:rPr>
      <w:rFonts w:ascii="Calibri" w:eastAsiaTheme="minorHAnsi" w:hAnsi="Calibri" w:cs="Calibri"/>
      <w:sz w:val="22"/>
      <w:szCs w:val="22"/>
      <w:lang w:eastAsia="fr-FR" w:bidi="ar-SA"/>
    </w:rPr>
  </w:style>
  <w:style w:type="paragraph" w:styleId="Listepuces">
    <w:name w:val="List Bullet"/>
    <w:basedOn w:val="Normal"/>
    <w:uiPriority w:val="99"/>
    <w:unhideWhenUsed/>
    <w:rsid w:val="00946431"/>
    <w:pPr>
      <w:numPr>
        <w:numId w:val="16"/>
      </w:numPr>
      <w:contextualSpacing/>
    </w:pPr>
  </w:style>
  <w:style w:type="paragraph" w:customStyle="1" w:styleId="TableContents">
    <w:name w:val="Table Contents"/>
    <w:basedOn w:val="Standard"/>
    <w:rsid w:val="006C4D74"/>
    <w:pPr>
      <w:suppressLineNumbers/>
      <w:jc w:val="left"/>
    </w:pPr>
    <w:rPr>
      <w:rFonts w:ascii="Liberation Serif" w:eastAsia="SimSun" w:hAnsi="Liberation Serif" w:cs="Mangal"/>
      <w:sz w:val="24"/>
      <w:lang w:bidi="hi-IN"/>
    </w:rPr>
  </w:style>
  <w:style w:type="paragraph" w:customStyle="1" w:styleId="BlocPROJETsoulign">
    <w:name w:val="Bloc PROJET souligné"/>
    <w:basedOn w:val="Normal"/>
    <w:rsid w:val="006C4D74"/>
    <w:pPr>
      <w:widowControl w:val="0"/>
      <w:suppressLineNumbers/>
      <w:suppressAutoHyphens/>
      <w:autoSpaceDN w:val="0"/>
      <w:textAlignment w:val="baseline"/>
    </w:pPr>
    <w:rPr>
      <w:rFonts w:ascii="Arial" w:eastAsia="SimSun" w:hAnsi="Arial" w:cs="Mangal"/>
      <w:b/>
      <w:kern w:val="3"/>
      <w:sz w:val="20"/>
      <w:u w:val="single"/>
      <w:lang w:eastAsia="zh-CN" w:bidi="hi-IN"/>
    </w:rPr>
  </w:style>
  <w:style w:type="character" w:customStyle="1" w:styleId="anne">
    <w:name w:val="année"/>
    <w:rsid w:val="006C4D74"/>
    <w:rPr>
      <w:b/>
      <w:kern w:val="3"/>
    </w:rPr>
  </w:style>
  <w:style w:type="character" w:customStyle="1" w:styleId="Standardgras">
    <w:name w:val="Standard gras"/>
    <w:rsid w:val="006C4D74"/>
    <w:rPr>
      <w:b/>
      <w:shd w:val="clear" w:color="auto" w:fill="auto"/>
    </w:rPr>
  </w:style>
  <w:style w:type="character" w:customStyle="1" w:styleId="Standardgrasitalique">
    <w:name w:val="Standard gras italique"/>
    <w:basedOn w:val="Standardgras"/>
    <w:rsid w:val="006C4D74"/>
    <w:rPr>
      <w:rFonts w:ascii="Arial" w:hAnsi="Arial"/>
      <w:b/>
      <w:bCs w:val="0"/>
      <w:i/>
      <w:sz w:val="20"/>
      <w:u w:val="none"/>
      <w:shd w:val="clear" w:color="auto" w:fill="auto"/>
    </w:rPr>
  </w:style>
  <w:style w:type="character" w:customStyle="1" w:styleId="Bodytext2">
    <w:name w:val="Body text|2"/>
    <w:rsid w:val="00020E23"/>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Bodytext27pt">
    <w:name w:val="Body text|2 + 7 pt"/>
    <w:rsid w:val="00020E23"/>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apple-converted-space">
    <w:name w:val="apple-converted-space"/>
    <w:rsid w:val="00020E23"/>
  </w:style>
  <w:style w:type="paragraph" w:customStyle="1" w:styleId="TableParagraph">
    <w:name w:val="Table Paragraph"/>
    <w:basedOn w:val="Normal"/>
    <w:uiPriority w:val="1"/>
    <w:qFormat/>
    <w:rsid w:val="00020E23"/>
    <w:pPr>
      <w:widowControl w:val="0"/>
    </w:pPr>
    <w:rPr>
      <w:rFonts w:ascii="Calibri" w:hAnsi="Calibri"/>
      <w:sz w:val="22"/>
      <w:szCs w:val="22"/>
      <w:lang w:val="en-US" w:bidi="ar-SA"/>
    </w:rPr>
  </w:style>
  <w:style w:type="paragraph" w:styleId="Textebrut">
    <w:name w:val="Plain Text"/>
    <w:basedOn w:val="Normal"/>
    <w:link w:val="TextebrutCar"/>
    <w:uiPriority w:val="99"/>
    <w:unhideWhenUsed/>
    <w:rsid w:val="004879A9"/>
    <w:rPr>
      <w:rFonts w:ascii="Calibri" w:eastAsiaTheme="minorHAnsi" w:hAnsi="Calibri" w:cs="Calibri"/>
      <w:sz w:val="22"/>
      <w:szCs w:val="22"/>
      <w:lang w:bidi="ar-SA"/>
    </w:rPr>
  </w:style>
  <w:style w:type="character" w:customStyle="1" w:styleId="TextebrutCar">
    <w:name w:val="Texte brut Car"/>
    <w:basedOn w:val="Policepardfaut"/>
    <w:link w:val="Textebrut"/>
    <w:uiPriority w:val="99"/>
    <w:rsid w:val="004879A9"/>
    <w:rPr>
      <w:rFonts w:ascii="Calibri" w:hAnsi="Calibri" w:cs="Calibri"/>
    </w:rPr>
  </w:style>
  <w:style w:type="table" w:styleId="Grilledutableau">
    <w:name w:val="Table Grid"/>
    <w:basedOn w:val="TableauNormal"/>
    <w:uiPriority w:val="39"/>
    <w:rsid w:val="00DB2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695F18"/>
    <w:rPr>
      <w:b/>
      <w:bCs/>
    </w:rPr>
  </w:style>
</w:styles>
</file>

<file path=word/webSettings.xml><?xml version="1.0" encoding="utf-8"?>
<w:webSettings xmlns:r="http://schemas.openxmlformats.org/officeDocument/2006/relationships" xmlns:w="http://schemas.openxmlformats.org/wordprocessingml/2006/main">
  <w:divs>
    <w:div w:id="114913775">
      <w:bodyDiv w:val="1"/>
      <w:marLeft w:val="0"/>
      <w:marRight w:val="0"/>
      <w:marTop w:val="0"/>
      <w:marBottom w:val="0"/>
      <w:divBdr>
        <w:top w:val="none" w:sz="0" w:space="0" w:color="auto"/>
        <w:left w:val="none" w:sz="0" w:space="0" w:color="auto"/>
        <w:bottom w:val="none" w:sz="0" w:space="0" w:color="auto"/>
        <w:right w:val="none" w:sz="0" w:space="0" w:color="auto"/>
      </w:divBdr>
    </w:div>
    <w:div w:id="258606198">
      <w:bodyDiv w:val="1"/>
      <w:marLeft w:val="0"/>
      <w:marRight w:val="0"/>
      <w:marTop w:val="0"/>
      <w:marBottom w:val="0"/>
      <w:divBdr>
        <w:top w:val="none" w:sz="0" w:space="0" w:color="auto"/>
        <w:left w:val="none" w:sz="0" w:space="0" w:color="auto"/>
        <w:bottom w:val="none" w:sz="0" w:space="0" w:color="auto"/>
        <w:right w:val="none" w:sz="0" w:space="0" w:color="auto"/>
      </w:divBdr>
    </w:div>
    <w:div w:id="374813483">
      <w:bodyDiv w:val="1"/>
      <w:marLeft w:val="0"/>
      <w:marRight w:val="0"/>
      <w:marTop w:val="0"/>
      <w:marBottom w:val="0"/>
      <w:divBdr>
        <w:top w:val="none" w:sz="0" w:space="0" w:color="auto"/>
        <w:left w:val="none" w:sz="0" w:space="0" w:color="auto"/>
        <w:bottom w:val="none" w:sz="0" w:space="0" w:color="auto"/>
        <w:right w:val="none" w:sz="0" w:space="0" w:color="auto"/>
      </w:divBdr>
    </w:div>
    <w:div w:id="631909341">
      <w:bodyDiv w:val="1"/>
      <w:marLeft w:val="0"/>
      <w:marRight w:val="0"/>
      <w:marTop w:val="0"/>
      <w:marBottom w:val="0"/>
      <w:divBdr>
        <w:top w:val="none" w:sz="0" w:space="0" w:color="auto"/>
        <w:left w:val="none" w:sz="0" w:space="0" w:color="auto"/>
        <w:bottom w:val="none" w:sz="0" w:space="0" w:color="auto"/>
        <w:right w:val="none" w:sz="0" w:space="0" w:color="auto"/>
      </w:divBdr>
    </w:div>
    <w:div w:id="1062484517">
      <w:bodyDiv w:val="1"/>
      <w:marLeft w:val="0"/>
      <w:marRight w:val="0"/>
      <w:marTop w:val="0"/>
      <w:marBottom w:val="0"/>
      <w:divBdr>
        <w:top w:val="none" w:sz="0" w:space="0" w:color="auto"/>
        <w:left w:val="none" w:sz="0" w:space="0" w:color="auto"/>
        <w:bottom w:val="none" w:sz="0" w:space="0" w:color="auto"/>
        <w:right w:val="none" w:sz="0" w:space="0" w:color="auto"/>
      </w:divBdr>
    </w:div>
    <w:div w:id="1316762170">
      <w:bodyDiv w:val="1"/>
      <w:marLeft w:val="0"/>
      <w:marRight w:val="0"/>
      <w:marTop w:val="0"/>
      <w:marBottom w:val="0"/>
      <w:divBdr>
        <w:top w:val="none" w:sz="0" w:space="0" w:color="auto"/>
        <w:left w:val="none" w:sz="0" w:space="0" w:color="auto"/>
        <w:bottom w:val="none" w:sz="0" w:space="0" w:color="auto"/>
        <w:right w:val="none" w:sz="0" w:space="0" w:color="auto"/>
      </w:divBdr>
    </w:div>
    <w:div w:id="15279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63B6E-271F-43D5-AB75-E1A948A5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1499</Words>
  <Characters>8245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SUC</dc:creator>
  <cp:lastModifiedBy>Utilisateur</cp:lastModifiedBy>
  <cp:revision>2</cp:revision>
  <cp:lastPrinted>2020-06-12T08:09:00Z</cp:lastPrinted>
  <dcterms:created xsi:type="dcterms:W3CDTF">2020-07-29T17:15:00Z</dcterms:created>
  <dcterms:modified xsi:type="dcterms:W3CDTF">2020-07-29T17:15:00Z</dcterms:modified>
</cp:coreProperties>
</file>