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E2" w:rsidRPr="000B752B" w:rsidRDefault="00BB2FE2" w:rsidP="00BB2FE2">
      <w:pPr>
        <w:jc w:val="center"/>
        <w:rPr>
          <w:b/>
          <w:color w:val="0000FF"/>
          <w:sz w:val="22"/>
          <w:lang w:val="fr-FR"/>
        </w:rPr>
      </w:pPr>
      <w:bookmarkStart w:id="0" w:name="_Hlk507079807"/>
      <w:r w:rsidRPr="000B752B">
        <w:rPr>
          <w:b/>
          <w:color w:val="0000FF"/>
          <w:sz w:val="22"/>
          <w:lang w:val="fr-FR"/>
        </w:rPr>
        <w:t>COMMUNE DE VILLERBON</w:t>
      </w:r>
    </w:p>
    <w:p w:rsidR="00BB2FE2" w:rsidRPr="000B752B" w:rsidRDefault="00BB2FE2" w:rsidP="00AD0466">
      <w:pPr>
        <w:jc w:val="center"/>
        <w:rPr>
          <w:b/>
          <w:color w:val="0000FF"/>
          <w:sz w:val="18"/>
          <w:lang w:val="fr-FR"/>
        </w:rPr>
      </w:pPr>
      <w:r w:rsidRPr="000B752B">
        <w:rPr>
          <w:color w:val="0000FF"/>
          <w:sz w:val="18"/>
          <w:lang w:val="fr-FR"/>
        </w:rPr>
        <w:t>Règlement de mise à disposition de l</w:t>
      </w:r>
      <w:r w:rsidR="00780E57">
        <w:rPr>
          <w:color w:val="0000FF"/>
          <w:sz w:val="18"/>
          <w:lang w:val="fr-FR"/>
        </w:rPr>
        <w:t>a</w:t>
      </w:r>
      <w:r w:rsidR="00AD0466" w:rsidRPr="000B752B">
        <w:rPr>
          <w:color w:val="0000FF"/>
          <w:sz w:val="18"/>
          <w:lang w:val="fr-FR"/>
        </w:rPr>
        <w:t xml:space="preserve"> salle polyvalente</w:t>
      </w:r>
      <w:r w:rsidR="00A40F3F" w:rsidRPr="000B752B">
        <w:rPr>
          <w:color w:val="0000FF"/>
          <w:sz w:val="18"/>
          <w:lang w:val="fr-FR"/>
        </w:rPr>
        <w:t xml:space="preserve"> </w:t>
      </w:r>
      <w:r w:rsidRPr="000B752B">
        <w:rPr>
          <w:color w:val="0000FF"/>
          <w:sz w:val="18"/>
          <w:lang w:val="fr-FR"/>
        </w:rPr>
        <w:t xml:space="preserve">- </w:t>
      </w:r>
      <w:r w:rsidRPr="000B752B">
        <w:rPr>
          <w:color w:val="0000FF"/>
          <w:sz w:val="18"/>
          <w:szCs w:val="18"/>
        </w:rPr>
        <w:sym w:font="Wingdings 2" w:char="F027"/>
      </w:r>
      <w:r w:rsidRPr="000B752B">
        <w:rPr>
          <w:color w:val="0000FF"/>
          <w:sz w:val="18"/>
          <w:lang w:val="fr-FR"/>
        </w:rPr>
        <w:t xml:space="preserve"> </w:t>
      </w:r>
      <w:r w:rsidRPr="000B752B">
        <w:rPr>
          <w:b/>
          <w:color w:val="0000FF"/>
          <w:sz w:val="18"/>
          <w:lang w:val="fr-FR"/>
        </w:rPr>
        <w:t>02.54.46.83.06</w:t>
      </w:r>
    </w:p>
    <w:p w:rsidR="00BB2FE2" w:rsidRPr="000B752B" w:rsidRDefault="00BB2FE2" w:rsidP="0042358B">
      <w:pPr>
        <w:jc w:val="center"/>
        <w:rPr>
          <w:b/>
          <w:color w:val="0000FF"/>
          <w:sz w:val="18"/>
          <w:lang w:val="fr-FR"/>
        </w:rPr>
      </w:pPr>
    </w:p>
    <w:p w:rsidR="00BB2FE2" w:rsidRPr="000B752B" w:rsidRDefault="00BB2FE2" w:rsidP="00BB2FE2">
      <w:pPr>
        <w:rPr>
          <w:color w:val="0000FF"/>
          <w:sz w:val="18"/>
          <w:lang w:val="fr-FR"/>
        </w:rPr>
      </w:pPr>
    </w:p>
    <w:p w:rsidR="00BB2FE2" w:rsidRPr="000B752B" w:rsidRDefault="00BB2FE2" w:rsidP="00C56B1C">
      <w:pPr>
        <w:ind w:left="-284"/>
        <w:rPr>
          <w:color w:val="0000FF"/>
          <w:sz w:val="18"/>
          <w:lang w:val="fr-FR"/>
        </w:rPr>
        <w:sectPr w:rsidR="00BB2FE2" w:rsidRPr="000B752B">
          <w:headerReference w:type="default" r:id="rId7"/>
          <w:pgSz w:w="11906" w:h="16838" w:code="9"/>
          <w:pgMar w:top="567" w:right="567" w:bottom="454" w:left="567" w:header="170" w:footer="720" w:gutter="0"/>
          <w:cols w:sep="1" w:space="708"/>
          <w:docGrid w:linePitch="360"/>
        </w:sectPr>
      </w:pPr>
    </w:p>
    <w:p w:rsidR="00BB2FE2" w:rsidRPr="000B752B" w:rsidRDefault="00BB2FE2" w:rsidP="00BB2FE2">
      <w:pPr>
        <w:pBdr>
          <w:bottom w:val="single" w:sz="4" w:space="1" w:color="auto"/>
        </w:pBdr>
        <w:rPr>
          <w:b/>
          <w:color w:val="0000FF"/>
          <w:sz w:val="18"/>
          <w:lang w:val="fr-FR"/>
        </w:rPr>
      </w:pPr>
      <w:r w:rsidRPr="000B752B">
        <w:rPr>
          <w:color w:val="0000FF"/>
          <w:sz w:val="18"/>
          <w:szCs w:val="18"/>
        </w:rPr>
        <w:lastRenderedPageBreak/>
        <w:sym w:font="Wingdings" w:char="F081"/>
      </w:r>
      <w:r w:rsidRPr="000B752B">
        <w:rPr>
          <w:color w:val="0000FF"/>
          <w:sz w:val="18"/>
          <w:lang w:val="fr-FR"/>
        </w:rPr>
        <w:t xml:space="preserve"> </w:t>
      </w:r>
      <w:r w:rsidRPr="000B752B">
        <w:rPr>
          <w:b/>
          <w:color w:val="0000FF"/>
          <w:sz w:val="18"/>
          <w:lang w:val="fr-FR"/>
        </w:rPr>
        <w:t>- ORGANISATION</w:t>
      </w:r>
    </w:p>
    <w:p w:rsidR="00BB2FE2" w:rsidRPr="000B752B" w:rsidRDefault="00BB2FE2" w:rsidP="00A40F3F">
      <w:pPr>
        <w:jc w:val="both"/>
        <w:rPr>
          <w:color w:val="0000FF"/>
          <w:sz w:val="18"/>
          <w:lang w:val="fr-FR"/>
        </w:rPr>
      </w:pPr>
      <w:r w:rsidRPr="000B752B">
        <w:rPr>
          <w:color w:val="0000FF"/>
          <w:sz w:val="18"/>
          <w:lang w:val="fr-FR"/>
        </w:rPr>
        <w:t xml:space="preserve">L’exploitation de la salle dite salle </w:t>
      </w:r>
      <w:r w:rsidR="00007C8A">
        <w:rPr>
          <w:color w:val="0000FF"/>
          <w:sz w:val="18"/>
          <w:lang w:val="fr-FR"/>
        </w:rPr>
        <w:t>polyvalente</w:t>
      </w:r>
      <w:r w:rsidRPr="000B752B">
        <w:rPr>
          <w:color w:val="0000FF"/>
          <w:sz w:val="18"/>
          <w:lang w:val="fr-FR"/>
        </w:rPr>
        <w:t xml:space="preserve"> est placée sous la responsabilité de la commune et de ce fait du Maire ou de </w:t>
      </w:r>
      <w:r w:rsidR="00A40F3F" w:rsidRPr="000B752B">
        <w:rPr>
          <w:color w:val="0000FF"/>
          <w:sz w:val="18"/>
          <w:lang w:val="fr-FR"/>
        </w:rPr>
        <w:t>s</w:t>
      </w:r>
      <w:r w:rsidRPr="000B752B">
        <w:rPr>
          <w:color w:val="0000FF"/>
          <w:sz w:val="18"/>
          <w:lang w:val="fr-FR"/>
        </w:rPr>
        <w:t>es adjoints en son absence.</w:t>
      </w:r>
    </w:p>
    <w:p w:rsidR="00BB2FE2" w:rsidRPr="000B752B" w:rsidRDefault="00BB2FE2" w:rsidP="00BB2FE2">
      <w:pPr>
        <w:jc w:val="both"/>
        <w:rPr>
          <w:color w:val="0000FF"/>
          <w:sz w:val="18"/>
          <w:lang w:val="fr-FR"/>
        </w:rPr>
      </w:pPr>
      <w:r w:rsidRPr="000B752B">
        <w:rPr>
          <w:color w:val="0000FF"/>
          <w:sz w:val="18"/>
          <w:lang w:val="fr-FR"/>
        </w:rPr>
        <w:t>La mairie se réserve la liberté de louer, ou ne pas louer la salle sans pour cela devoir apporter des justifications au demandeur.</w:t>
      </w:r>
    </w:p>
    <w:p w:rsidR="00BB2FE2" w:rsidRPr="000B752B" w:rsidRDefault="00BB2FE2" w:rsidP="00BB2FE2">
      <w:pPr>
        <w:jc w:val="both"/>
        <w:rPr>
          <w:color w:val="0000FF"/>
          <w:sz w:val="18"/>
          <w:lang w:val="fr-FR"/>
        </w:rPr>
      </w:pPr>
    </w:p>
    <w:p w:rsidR="00BB2FE2" w:rsidRPr="000B752B" w:rsidRDefault="00BB2FE2" w:rsidP="00BB2FE2">
      <w:pP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2"/>
      </w:r>
      <w:r w:rsidRPr="000B752B">
        <w:rPr>
          <w:color w:val="0000FF"/>
          <w:sz w:val="18"/>
          <w:lang w:val="fr-FR"/>
        </w:rPr>
        <w:t xml:space="preserve"> - </w:t>
      </w:r>
      <w:r w:rsidRPr="000B752B">
        <w:rPr>
          <w:b/>
          <w:color w:val="0000FF"/>
          <w:sz w:val="18"/>
          <w:lang w:val="fr-FR"/>
        </w:rPr>
        <w:t>REUNIONS</w:t>
      </w:r>
      <w:r w:rsidRPr="000B752B">
        <w:rPr>
          <w:color w:val="0000FF"/>
          <w:sz w:val="18"/>
          <w:lang w:val="fr-FR"/>
        </w:rPr>
        <w:t xml:space="preserve"> (2 catégories)</w:t>
      </w:r>
    </w:p>
    <w:p w:rsidR="00BB2FE2" w:rsidRPr="000B752B" w:rsidRDefault="00BB2FE2" w:rsidP="00BB2FE2">
      <w:pPr>
        <w:pStyle w:val="Corpsdetexte3"/>
        <w:rPr>
          <w:color w:val="0000FF"/>
        </w:rPr>
      </w:pPr>
      <w:r w:rsidRPr="000B752B">
        <w:rPr>
          <w:color w:val="0000FF"/>
        </w:rPr>
        <w:t xml:space="preserve">Dans un souci de préserver l’entretien de la salle, </w:t>
      </w:r>
      <w:r w:rsidR="00C56B1C" w:rsidRPr="000B752B">
        <w:rPr>
          <w:color w:val="0000FF"/>
        </w:rPr>
        <w:t>celle-ci</w:t>
      </w:r>
      <w:r w:rsidRPr="000B752B">
        <w:rPr>
          <w:color w:val="0000FF"/>
        </w:rPr>
        <w:t xml:space="preserve"> ne sera prêtée ou louée qu’à des personnes privées majeures résidant sur la commune ou à des associations ayant leur siège dans la commune, sauf accord dérogatoire du Maire. Cette personne, appelée </w:t>
      </w:r>
      <w:r w:rsidR="00C56B1C" w:rsidRPr="000B752B">
        <w:rPr>
          <w:color w:val="0000FF"/>
        </w:rPr>
        <w:t>ci-après</w:t>
      </w:r>
      <w:r w:rsidRPr="000B752B">
        <w:rPr>
          <w:color w:val="0000FF"/>
        </w:rPr>
        <w:t xml:space="preserve"> le locataire, sera seule responsable de l’utilisation qui sera faîte du bien loué et seule responsable en cas de dégradations.</w:t>
      </w:r>
    </w:p>
    <w:p w:rsidR="00BB2FE2" w:rsidRPr="000B752B" w:rsidRDefault="00BB2FE2" w:rsidP="00BB2FE2">
      <w:pPr>
        <w:pStyle w:val="Corpsdetexte3"/>
        <w:rPr>
          <w:color w:val="0000FF"/>
        </w:rPr>
      </w:pPr>
      <w:r w:rsidRPr="000B752B">
        <w:rPr>
          <w:color w:val="0000FF"/>
        </w:rPr>
        <w:t>La salle</w:t>
      </w:r>
      <w:r w:rsidR="00007C8A">
        <w:rPr>
          <w:color w:val="0000FF"/>
        </w:rPr>
        <w:t xml:space="preserve"> polyvalente </w:t>
      </w:r>
      <w:r w:rsidRPr="000B752B">
        <w:rPr>
          <w:color w:val="0000FF"/>
        </w:rPr>
        <w:t>pourra être utilisée dans le cadre de :</w:t>
      </w:r>
    </w:p>
    <w:p w:rsidR="00BB2FE2" w:rsidRPr="000B752B" w:rsidRDefault="00BB2FE2" w:rsidP="00BB2FE2">
      <w:pPr>
        <w:pStyle w:val="Corpsdetexte3"/>
        <w:rPr>
          <w:color w:val="0000FF"/>
        </w:rPr>
      </w:pPr>
      <w:r w:rsidRPr="000B752B">
        <w:rPr>
          <w:color w:val="0000FF"/>
        </w:rPr>
        <w:t xml:space="preserve">1 - Réunions ou activités organisées par la commune ou </w:t>
      </w:r>
      <w:r w:rsidR="00007C8A">
        <w:rPr>
          <w:color w:val="0000FF"/>
        </w:rPr>
        <w:t>l</w:t>
      </w:r>
      <w:r w:rsidRPr="000B752B">
        <w:rPr>
          <w:color w:val="0000FF"/>
        </w:rPr>
        <w:t>es associations de la commune dans le cadre de leur activité.</w:t>
      </w:r>
    </w:p>
    <w:p w:rsidR="00BB2FE2" w:rsidRPr="000B752B" w:rsidRDefault="00BB2FE2" w:rsidP="00BB2FE2">
      <w:pPr>
        <w:pStyle w:val="Corpsdetexte3"/>
        <w:rPr>
          <w:color w:val="0000FF"/>
        </w:rPr>
      </w:pPr>
      <w:r w:rsidRPr="000B752B">
        <w:rPr>
          <w:color w:val="0000FF"/>
        </w:rPr>
        <w:t>2  - Réunions privées.</w:t>
      </w:r>
    </w:p>
    <w:p w:rsidR="00BB2FE2" w:rsidRPr="000B752B" w:rsidRDefault="00BB2FE2" w:rsidP="00BB2FE2">
      <w:pP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3"/>
      </w:r>
      <w:r w:rsidRPr="000B752B">
        <w:rPr>
          <w:color w:val="0000FF"/>
          <w:sz w:val="18"/>
          <w:lang w:val="fr-FR"/>
        </w:rPr>
        <w:t xml:space="preserve"> - </w:t>
      </w:r>
      <w:r w:rsidRPr="000B752B">
        <w:rPr>
          <w:b/>
          <w:color w:val="0000FF"/>
          <w:sz w:val="18"/>
          <w:lang w:val="fr-FR"/>
        </w:rPr>
        <w:t>CONSTITUTION DU DOSSIER DE LOCATION</w:t>
      </w:r>
    </w:p>
    <w:p w:rsidR="00BB2FE2" w:rsidRPr="000B752B" w:rsidRDefault="00BB2FE2" w:rsidP="00BB2FE2">
      <w:pPr>
        <w:jc w:val="both"/>
        <w:rPr>
          <w:color w:val="0000FF"/>
          <w:sz w:val="18"/>
          <w:lang w:val="fr-FR"/>
        </w:rPr>
      </w:pPr>
      <w:r w:rsidRPr="000B752B">
        <w:rPr>
          <w:color w:val="0000FF"/>
          <w:sz w:val="18"/>
          <w:lang w:val="fr-FR"/>
        </w:rPr>
        <w:t>La demande de mise à disposition de la salle doit être faite auprès du secrétariat de mairie un mois au moins avant la date de location envisagée. Le locataire qui ne pourra être qu’un habitant majeur de VILLERBON devra remettre :</w:t>
      </w:r>
    </w:p>
    <w:p w:rsidR="00BB2FE2" w:rsidRPr="000B752B" w:rsidRDefault="00BB2FE2" w:rsidP="00BB2FE2">
      <w:pPr>
        <w:pStyle w:val="Corpsdetexte2"/>
        <w:numPr>
          <w:ilvl w:val="0"/>
          <w:numId w:val="2"/>
        </w:numPr>
        <w:tabs>
          <w:tab w:val="clear" w:pos="720"/>
        </w:tabs>
        <w:ind w:left="180" w:hanging="180"/>
        <w:rPr>
          <w:color w:val="0000FF"/>
        </w:rPr>
      </w:pPr>
      <w:r w:rsidRPr="000B752B">
        <w:rPr>
          <w:color w:val="0000FF"/>
        </w:rPr>
        <w:t>Le contrat de location signé (au dos de cette feuille)</w:t>
      </w:r>
    </w:p>
    <w:p w:rsidR="00BB2FE2" w:rsidRPr="000B752B" w:rsidRDefault="00BB2FE2" w:rsidP="00BB2FE2">
      <w:pPr>
        <w:pStyle w:val="Corpsdetexte2"/>
        <w:numPr>
          <w:ilvl w:val="0"/>
          <w:numId w:val="2"/>
        </w:numPr>
        <w:tabs>
          <w:tab w:val="clear" w:pos="720"/>
        </w:tabs>
        <w:ind w:left="180" w:hanging="180"/>
        <w:rPr>
          <w:color w:val="0000FF"/>
        </w:rPr>
      </w:pPr>
      <w:r w:rsidRPr="000B752B">
        <w:rPr>
          <w:color w:val="0000FF"/>
        </w:rPr>
        <w:t>Un justificatif de domicile</w:t>
      </w:r>
    </w:p>
    <w:p w:rsidR="00BB2FE2" w:rsidRPr="000B752B" w:rsidRDefault="00BB2FE2" w:rsidP="00BB2FE2">
      <w:pPr>
        <w:numPr>
          <w:ilvl w:val="0"/>
          <w:numId w:val="2"/>
        </w:numPr>
        <w:tabs>
          <w:tab w:val="clear" w:pos="720"/>
        </w:tabs>
        <w:ind w:left="180" w:hanging="180"/>
        <w:jc w:val="both"/>
        <w:rPr>
          <w:color w:val="0000FF"/>
          <w:sz w:val="18"/>
          <w:lang w:val="fr-FR"/>
        </w:rPr>
      </w:pPr>
      <w:r w:rsidRPr="000B752B">
        <w:rPr>
          <w:color w:val="0000FF"/>
          <w:sz w:val="18"/>
          <w:lang w:val="fr-FR"/>
        </w:rPr>
        <w:t>Un chèque de 50 % du montant de la location (</w:t>
      </w:r>
      <w:r w:rsidRPr="000B752B">
        <w:rPr>
          <w:b/>
          <w:color w:val="0000FF"/>
          <w:sz w:val="18"/>
          <w:lang w:val="fr-FR"/>
        </w:rPr>
        <w:t>arrhes</w:t>
      </w:r>
      <w:r w:rsidRPr="000B752B">
        <w:rPr>
          <w:color w:val="0000FF"/>
          <w:sz w:val="18"/>
          <w:lang w:val="fr-FR"/>
        </w:rPr>
        <w:t>) à l’ordre du Trésor Public.</w:t>
      </w:r>
    </w:p>
    <w:p w:rsidR="00BB2FE2" w:rsidRPr="000B752B" w:rsidRDefault="00BB2FE2" w:rsidP="00BB2FE2">
      <w:pPr>
        <w:numPr>
          <w:ilvl w:val="0"/>
          <w:numId w:val="2"/>
        </w:numPr>
        <w:tabs>
          <w:tab w:val="clear" w:pos="720"/>
        </w:tabs>
        <w:ind w:left="180" w:hanging="180"/>
        <w:jc w:val="both"/>
        <w:rPr>
          <w:color w:val="0000FF"/>
          <w:sz w:val="18"/>
          <w:u w:val="single"/>
          <w:lang w:val="fr-FR"/>
        </w:rPr>
      </w:pPr>
      <w:r w:rsidRPr="000B752B">
        <w:rPr>
          <w:color w:val="0000FF"/>
          <w:sz w:val="18"/>
          <w:lang w:val="fr-FR"/>
        </w:rPr>
        <w:t xml:space="preserve">Un chèque de GARANTIE de </w:t>
      </w:r>
      <w:r w:rsidRPr="000B752B">
        <w:rPr>
          <w:b/>
          <w:color w:val="0000FF"/>
          <w:sz w:val="18"/>
          <w:lang w:val="fr-FR"/>
        </w:rPr>
        <w:t>300€</w:t>
      </w:r>
      <w:r w:rsidRPr="000B752B">
        <w:rPr>
          <w:color w:val="0000FF"/>
          <w:sz w:val="18"/>
          <w:lang w:val="fr-FR"/>
        </w:rPr>
        <w:t xml:space="preserve"> à l’ordre du Trésor Public.</w:t>
      </w:r>
    </w:p>
    <w:p w:rsidR="00BB2FE2" w:rsidRPr="000B752B" w:rsidRDefault="00BB2FE2" w:rsidP="00BB2FE2">
      <w:pPr>
        <w:numPr>
          <w:ilvl w:val="0"/>
          <w:numId w:val="2"/>
        </w:numPr>
        <w:tabs>
          <w:tab w:val="clear" w:pos="720"/>
        </w:tabs>
        <w:ind w:left="180" w:hanging="180"/>
        <w:jc w:val="both"/>
        <w:rPr>
          <w:color w:val="0000FF"/>
          <w:sz w:val="18"/>
          <w:u w:val="single"/>
          <w:lang w:val="fr-FR"/>
        </w:rPr>
      </w:pPr>
      <w:r w:rsidRPr="000B752B">
        <w:rPr>
          <w:color w:val="0000FF"/>
          <w:sz w:val="18"/>
          <w:lang w:val="fr-FR"/>
        </w:rPr>
        <w:t>Un chèque de caution ménage de</w:t>
      </w:r>
      <w:r w:rsidRPr="000B752B">
        <w:rPr>
          <w:b/>
          <w:color w:val="0000FF"/>
          <w:sz w:val="18"/>
          <w:lang w:val="fr-FR"/>
        </w:rPr>
        <w:t xml:space="preserve"> 30 €</w:t>
      </w:r>
      <w:r w:rsidRPr="000B752B">
        <w:rPr>
          <w:color w:val="0000FF"/>
          <w:sz w:val="18"/>
          <w:lang w:val="fr-FR"/>
        </w:rPr>
        <w:t xml:space="preserve"> à l’ordre du Trésor Public.</w:t>
      </w:r>
    </w:p>
    <w:p w:rsidR="00BB2FE2" w:rsidRPr="000B752B" w:rsidRDefault="00BB2FE2" w:rsidP="00BB2FE2">
      <w:pPr>
        <w:numPr>
          <w:ilvl w:val="0"/>
          <w:numId w:val="2"/>
        </w:numPr>
        <w:tabs>
          <w:tab w:val="clear" w:pos="720"/>
        </w:tabs>
        <w:ind w:left="180" w:hanging="180"/>
        <w:jc w:val="both"/>
        <w:rPr>
          <w:color w:val="0000FF"/>
          <w:sz w:val="18"/>
          <w:lang w:val="fr-FR"/>
        </w:rPr>
      </w:pPr>
      <w:r w:rsidRPr="000B752B">
        <w:rPr>
          <w:color w:val="0000FF"/>
          <w:sz w:val="18"/>
          <w:lang w:val="fr-FR"/>
        </w:rPr>
        <w:t>Le locataire devra disposer d’une assurance responsabilité civile pour occupation temporaire des locaux loués.</w:t>
      </w:r>
    </w:p>
    <w:p w:rsidR="00BB2FE2" w:rsidRPr="000B752B" w:rsidRDefault="00BB2FE2" w:rsidP="00BB2FE2">
      <w:pPr>
        <w:jc w:val="both"/>
        <w:rPr>
          <w:color w:val="0000FF"/>
          <w:sz w:val="18"/>
          <w:lang w:val="fr-FR"/>
        </w:rPr>
      </w:pPr>
      <w:r w:rsidRPr="000B752B">
        <w:rPr>
          <w:color w:val="0000FF"/>
          <w:sz w:val="18"/>
          <w:lang w:val="fr-FR"/>
        </w:rPr>
        <w:t>Le solde de la location sera versé au moment de la remise des clés.</w:t>
      </w:r>
    </w:p>
    <w:p w:rsidR="00BB2FE2" w:rsidRPr="000B752B" w:rsidRDefault="00BB2FE2" w:rsidP="00BB2FE2">
      <w:pP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4"/>
      </w:r>
      <w:r w:rsidRPr="000B752B">
        <w:rPr>
          <w:color w:val="0000FF"/>
          <w:sz w:val="18"/>
          <w:lang w:val="fr-FR"/>
        </w:rPr>
        <w:t xml:space="preserve"> - </w:t>
      </w:r>
      <w:r w:rsidRPr="000B752B">
        <w:rPr>
          <w:b/>
          <w:color w:val="0000FF"/>
          <w:sz w:val="18"/>
          <w:lang w:val="fr-FR"/>
        </w:rPr>
        <w:t xml:space="preserve">TARIF DES LOCATIONS (€) </w:t>
      </w:r>
    </w:p>
    <w:p w:rsidR="00BB2FE2" w:rsidRPr="000B752B" w:rsidRDefault="00BB2FE2" w:rsidP="00BB2FE2">
      <w:pPr>
        <w:jc w:val="both"/>
        <w:rPr>
          <w:color w:val="0000FF"/>
          <w:sz w:val="18"/>
          <w:lang w:val="fr-FR"/>
        </w:rPr>
      </w:pPr>
      <w:r w:rsidRPr="000B752B">
        <w:rPr>
          <w:color w:val="0000FF"/>
          <w:sz w:val="18"/>
          <w:lang w:val="fr-FR"/>
        </w:rPr>
        <w:t>Mise à disposition gratuite pour les réunions ou activités organisées par la commune ou des associations de la commune dans le cadre de leur activité, sous réserve de l’accord préalable de la commune et dans les limites de disponibilités de la salle.</w:t>
      </w:r>
    </w:p>
    <w:p w:rsidR="00BB2FE2" w:rsidRPr="000B752B" w:rsidRDefault="00BB2FE2" w:rsidP="00BB2FE2">
      <w:pPr>
        <w:jc w:val="both"/>
        <w:rPr>
          <w:color w:val="0000FF"/>
          <w:sz w:val="18"/>
          <w:lang w:val="fr-FR"/>
        </w:rPr>
      </w:pPr>
    </w:p>
    <w:p w:rsidR="00BB2FE2" w:rsidRPr="00E632E9" w:rsidRDefault="00BB2FE2" w:rsidP="00BB2FE2">
      <w:pPr>
        <w:jc w:val="both"/>
        <w:rPr>
          <w:color w:val="0000FF"/>
          <w:sz w:val="18"/>
          <w:lang w:val="fr-FR"/>
        </w:rPr>
      </w:pPr>
      <w:r w:rsidRPr="000B752B">
        <w:rPr>
          <w:color w:val="0000FF"/>
          <w:sz w:val="18"/>
          <w:lang w:val="fr-FR"/>
        </w:rPr>
        <w:t>Tarif du 1</w:t>
      </w:r>
      <w:r w:rsidRPr="000B752B">
        <w:rPr>
          <w:color w:val="0000FF"/>
          <w:sz w:val="18"/>
          <w:vertAlign w:val="superscript"/>
          <w:lang w:val="fr-FR"/>
        </w:rPr>
        <w:t>er</w:t>
      </w:r>
      <w:r w:rsidRPr="000B752B">
        <w:rPr>
          <w:color w:val="0000FF"/>
          <w:sz w:val="18"/>
          <w:lang w:val="fr-FR"/>
        </w:rPr>
        <w:t xml:space="preserve"> mai au 30 septembre</w:t>
      </w:r>
      <w:r w:rsidR="00E632E9">
        <w:rPr>
          <w:color w:val="0000FF"/>
          <w:sz w:val="18"/>
          <w:lang w:val="fr-FR"/>
        </w:rPr>
        <w:t>, p</w:t>
      </w:r>
      <w:r w:rsidRPr="000B752B">
        <w:rPr>
          <w:color w:val="0000FF"/>
          <w:sz w:val="18"/>
        </w:rPr>
        <w:t xml:space="preserve">our les </w:t>
      </w:r>
      <w:r w:rsidR="00D6501B" w:rsidRPr="000B752B">
        <w:rPr>
          <w:color w:val="0000FF"/>
          <w:sz w:val="18"/>
        </w:rPr>
        <w:t>r</w:t>
      </w:r>
      <w:r w:rsidR="00E632E9">
        <w:rPr>
          <w:color w:val="0000FF"/>
          <w:sz w:val="18"/>
        </w:rPr>
        <w:t>é</w:t>
      </w:r>
      <w:r w:rsidR="00D6501B" w:rsidRPr="000B752B">
        <w:rPr>
          <w:color w:val="0000FF"/>
          <w:sz w:val="18"/>
        </w:rPr>
        <w:t>unions privées</w:t>
      </w:r>
      <w:r w:rsidRPr="000B752B">
        <w:rPr>
          <w:color w:val="0000FF"/>
          <w:sz w:val="18"/>
        </w:rPr>
        <w:t> </w:t>
      </w:r>
    </w:p>
    <w:p w:rsidR="00BB2FE2" w:rsidRPr="000B752B" w:rsidRDefault="00BB2FE2" w:rsidP="00BB2FE2">
      <w:pPr>
        <w:jc w:val="both"/>
        <w:rPr>
          <w:color w:val="0000FF"/>
          <w:sz w:val="18"/>
        </w:rPr>
      </w:pPr>
    </w:p>
    <w:tbl>
      <w:tblPr>
        <w:tblW w:w="0" w:type="auto"/>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685"/>
      </w:tblGrid>
      <w:tr w:rsidR="00BB2FE2" w:rsidRPr="000B752B" w:rsidTr="00C56B1C">
        <w:tblPrEx>
          <w:tblCellMar>
            <w:top w:w="0" w:type="dxa"/>
            <w:bottom w:w="0" w:type="dxa"/>
          </w:tblCellMar>
        </w:tblPrEx>
        <w:trPr>
          <w:jc w:val="center"/>
        </w:trPr>
        <w:tc>
          <w:tcPr>
            <w:tcW w:w="4253" w:type="dxa"/>
          </w:tcPr>
          <w:p w:rsidR="00BB2FE2" w:rsidRPr="000B752B" w:rsidRDefault="00BB2FE2" w:rsidP="00BB2FE2">
            <w:pPr>
              <w:jc w:val="both"/>
              <w:rPr>
                <w:color w:val="0000FF"/>
                <w:sz w:val="18"/>
              </w:rPr>
            </w:pPr>
            <w:r w:rsidRPr="000B752B">
              <w:rPr>
                <w:color w:val="0000FF"/>
                <w:sz w:val="18"/>
              </w:rPr>
              <w:t>Vin d’honneur (sans repas)</w:t>
            </w:r>
          </w:p>
        </w:tc>
        <w:tc>
          <w:tcPr>
            <w:tcW w:w="685" w:type="dxa"/>
          </w:tcPr>
          <w:p w:rsidR="00BB2FE2" w:rsidRPr="000B752B" w:rsidRDefault="00BB2FE2" w:rsidP="00BB2FE2">
            <w:pPr>
              <w:jc w:val="center"/>
              <w:rPr>
                <w:color w:val="0000FF"/>
                <w:sz w:val="18"/>
              </w:rPr>
            </w:pPr>
            <w:r w:rsidRPr="000B752B">
              <w:rPr>
                <w:color w:val="0000FF"/>
                <w:sz w:val="18"/>
              </w:rPr>
              <w:t>70</w:t>
            </w:r>
          </w:p>
        </w:tc>
      </w:tr>
      <w:tr w:rsidR="00BB2FE2" w:rsidRPr="000B752B" w:rsidTr="00C56B1C">
        <w:tblPrEx>
          <w:tblCellMar>
            <w:top w:w="0" w:type="dxa"/>
            <w:bottom w:w="0" w:type="dxa"/>
          </w:tblCellMar>
        </w:tblPrEx>
        <w:trPr>
          <w:jc w:val="center"/>
        </w:trPr>
        <w:tc>
          <w:tcPr>
            <w:tcW w:w="4253" w:type="dxa"/>
          </w:tcPr>
          <w:p w:rsidR="00BB2FE2" w:rsidRPr="000B752B" w:rsidRDefault="00BB2FE2" w:rsidP="00C56B1C">
            <w:pPr>
              <w:rPr>
                <w:color w:val="0000FF"/>
                <w:sz w:val="18"/>
                <w:lang w:val="fr-FR"/>
              </w:rPr>
            </w:pPr>
            <w:r w:rsidRPr="000B752B">
              <w:rPr>
                <w:color w:val="0000FF"/>
                <w:sz w:val="18"/>
                <w:lang w:val="fr-FR"/>
              </w:rPr>
              <w:t xml:space="preserve">Location  journée 8h00 le matin au lendemain </w:t>
            </w:r>
            <w:r w:rsidR="00C56B1C" w:rsidRPr="000B752B">
              <w:rPr>
                <w:color w:val="0000FF"/>
                <w:sz w:val="18"/>
                <w:lang w:val="fr-FR"/>
              </w:rPr>
              <w:t>8</w:t>
            </w:r>
            <w:r w:rsidRPr="000B752B">
              <w:rPr>
                <w:color w:val="0000FF"/>
                <w:sz w:val="18"/>
                <w:lang w:val="fr-FR"/>
              </w:rPr>
              <w:t>h00.</w:t>
            </w:r>
          </w:p>
        </w:tc>
        <w:tc>
          <w:tcPr>
            <w:tcW w:w="685" w:type="dxa"/>
          </w:tcPr>
          <w:p w:rsidR="00BB2FE2" w:rsidRPr="000B752B" w:rsidRDefault="00BB2FE2" w:rsidP="00BB2FE2">
            <w:pPr>
              <w:jc w:val="center"/>
              <w:rPr>
                <w:color w:val="0000FF"/>
                <w:sz w:val="18"/>
              </w:rPr>
            </w:pPr>
            <w:r w:rsidRPr="000B752B">
              <w:rPr>
                <w:color w:val="0000FF"/>
                <w:sz w:val="18"/>
              </w:rPr>
              <w:t>120</w:t>
            </w:r>
          </w:p>
        </w:tc>
      </w:tr>
      <w:tr w:rsidR="00BB2FE2" w:rsidRPr="000B752B" w:rsidTr="00C56B1C">
        <w:tblPrEx>
          <w:tblCellMar>
            <w:top w:w="0" w:type="dxa"/>
            <w:bottom w:w="0" w:type="dxa"/>
          </w:tblCellMar>
        </w:tblPrEx>
        <w:trPr>
          <w:jc w:val="center"/>
        </w:trPr>
        <w:tc>
          <w:tcPr>
            <w:tcW w:w="4253" w:type="dxa"/>
          </w:tcPr>
          <w:p w:rsidR="00BB2FE2" w:rsidRPr="000B752B" w:rsidRDefault="00BB2FE2" w:rsidP="00BB2FE2">
            <w:pPr>
              <w:jc w:val="both"/>
              <w:rPr>
                <w:color w:val="0000FF"/>
                <w:sz w:val="18"/>
                <w:lang w:val="en-GB"/>
              </w:rPr>
            </w:pPr>
            <w:r w:rsidRPr="000B752B">
              <w:rPr>
                <w:color w:val="0000FF"/>
                <w:sz w:val="18"/>
              </w:rPr>
              <w:t>Location 2 jours</w:t>
            </w:r>
          </w:p>
        </w:tc>
        <w:tc>
          <w:tcPr>
            <w:tcW w:w="685" w:type="dxa"/>
          </w:tcPr>
          <w:p w:rsidR="00BB2FE2" w:rsidRPr="000B752B" w:rsidRDefault="00BB2FE2" w:rsidP="00BB2FE2">
            <w:pPr>
              <w:jc w:val="center"/>
              <w:rPr>
                <w:color w:val="0000FF"/>
                <w:sz w:val="18"/>
                <w:lang w:val="en-GB"/>
              </w:rPr>
            </w:pPr>
            <w:r w:rsidRPr="000B752B">
              <w:rPr>
                <w:color w:val="0000FF"/>
                <w:sz w:val="18"/>
                <w:lang w:val="en-GB"/>
              </w:rPr>
              <w:t>180</w:t>
            </w:r>
          </w:p>
        </w:tc>
      </w:tr>
    </w:tbl>
    <w:p w:rsidR="00BB2FE2" w:rsidRPr="000B752B" w:rsidRDefault="00BB2FE2" w:rsidP="00BB2FE2">
      <w:pPr>
        <w:jc w:val="both"/>
        <w:rPr>
          <w:color w:val="0000FF"/>
          <w:sz w:val="18"/>
        </w:rPr>
      </w:pPr>
    </w:p>
    <w:p w:rsidR="00BB2FE2" w:rsidRPr="00E632E9" w:rsidRDefault="00BB2FE2" w:rsidP="00BB2FE2">
      <w:pPr>
        <w:jc w:val="both"/>
        <w:rPr>
          <w:color w:val="0000FF"/>
          <w:sz w:val="18"/>
          <w:lang w:val="fr-FR"/>
        </w:rPr>
      </w:pPr>
      <w:r w:rsidRPr="000B752B">
        <w:rPr>
          <w:color w:val="0000FF"/>
          <w:sz w:val="18"/>
          <w:lang w:val="fr-FR"/>
        </w:rPr>
        <w:t>Tarif du 1</w:t>
      </w:r>
      <w:r w:rsidRPr="000B752B">
        <w:rPr>
          <w:color w:val="0000FF"/>
          <w:sz w:val="18"/>
          <w:vertAlign w:val="superscript"/>
          <w:lang w:val="fr-FR"/>
        </w:rPr>
        <w:t>er</w:t>
      </w:r>
      <w:r w:rsidRPr="000B752B">
        <w:rPr>
          <w:color w:val="0000FF"/>
          <w:sz w:val="18"/>
          <w:lang w:val="fr-FR"/>
        </w:rPr>
        <w:t xml:space="preserve"> octobre au 30 avril</w:t>
      </w:r>
      <w:r w:rsidR="00E632E9">
        <w:rPr>
          <w:color w:val="0000FF"/>
          <w:sz w:val="18"/>
          <w:lang w:val="fr-FR"/>
        </w:rPr>
        <w:t>, p</w:t>
      </w:r>
      <w:r w:rsidRPr="000B752B">
        <w:rPr>
          <w:color w:val="0000FF"/>
          <w:sz w:val="18"/>
        </w:rPr>
        <w:t>our les r</w:t>
      </w:r>
      <w:r w:rsidR="00E632E9">
        <w:rPr>
          <w:color w:val="0000FF"/>
          <w:sz w:val="18"/>
        </w:rPr>
        <w:t>é</w:t>
      </w:r>
      <w:r w:rsidRPr="000B752B">
        <w:rPr>
          <w:color w:val="0000FF"/>
          <w:sz w:val="18"/>
        </w:rPr>
        <w:t>unions privées </w:t>
      </w:r>
    </w:p>
    <w:p w:rsidR="00BB2FE2" w:rsidRPr="000B752B" w:rsidRDefault="00BB2FE2" w:rsidP="00BB2FE2">
      <w:pPr>
        <w:jc w:val="both"/>
        <w:rPr>
          <w:color w:val="0000FF"/>
          <w:sz w:val="18"/>
        </w:rPr>
      </w:pPr>
    </w:p>
    <w:tbl>
      <w:tblPr>
        <w:tblW w:w="0" w:type="auto"/>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94"/>
        <w:gridCol w:w="720"/>
      </w:tblGrid>
      <w:tr w:rsidR="00BB2FE2" w:rsidRPr="000B752B" w:rsidTr="00C56B1C">
        <w:tblPrEx>
          <w:tblCellMar>
            <w:top w:w="0" w:type="dxa"/>
            <w:bottom w:w="0" w:type="dxa"/>
          </w:tblCellMar>
        </w:tblPrEx>
        <w:trPr>
          <w:jc w:val="center"/>
        </w:trPr>
        <w:tc>
          <w:tcPr>
            <w:tcW w:w="4194" w:type="dxa"/>
          </w:tcPr>
          <w:p w:rsidR="00BB2FE2" w:rsidRPr="000B752B" w:rsidRDefault="00BB2FE2" w:rsidP="00BB2FE2">
            <w:pPr>
              <w:jc w:val="both"/>
              <w:rPr>
                <w:color w:val="0000FF"/>
                <w:sz w:val="18"/>
              </w:rPr>
            </w:pPr>
            <w:r w:rsidRPr="000B752B">
              <w:rPr>
                <w:color w:val="0000FF"/>
                <w:sz w:val="18"/>
              </w:rPr>
              <w:t xml:space="preserve">Vin d’honneur (sans repas) </w:t>
            </w:r>
          </w:p>
        </w:tc>
        <w:tc>
          <w:tcPr>
            <w:tcW w:w="720" w:type="dxa"/>
          </w:tcPr>
          <w:p w:rsidR="00BB2FE2" w:rsidRPr="000B752B" w:rsidRDefault="00BB2FE2" w:rsidP="00BB2FE2">
            <w:pPr>
              <w:jc w:val="center"/>
              <w:rPr>
                <w:color w:val="0000FF"/>
                <w:sz w:val="18"/>
              </w:rPr>
            </w:pPr>
            <w:r w:rsidRPr="000B752B">
              <w:rPr>
                <w:color w:val="0000FF"/>
                <w:sz w:val="18"/>
              </w:rPr>
              <w:t>80</w:t>
            </w:r>
          </w:p>
        </w:tc>
      </w:tr>
      <w:tr w:rsidR="00BB2FE2" w:rsidRPr="000B752B" w:rsidTr="00C56B1C">
        <w:tblPrEx>
          <w:tblCellMar>
            <w:top w:w="0" w:type="dxa"/>
            <w:bottom w:w="0" w:type="dxa"/>
          </w:tblCellMar>
        </w:tblPrEx>
        <w:trPr>
          <w:jc w:val="center"/>
        </w:trPr>
        <w:tc>
          <w:tcPr>
            <w:tcW w:w="4194" w:type="dxa"/>
          </w:tcPr>
          <w:p w:rsidR="00BB2FE2" w:rsidRPr="000B752B" w:rsidRDefault="00BB2FE2" w:rsidP="00BB2FE2">
            <w:pPr>
              <w:rPr>
                <w:color w:val="0000FF"/>
                <w:sz w:val="18"/>
                <w:lang w:val="fr-FR"/>
              </w:rPr>
            </w:pPr>
            <w:r w:rsidRPr="000B752B">
              <w:rPr>
                <w:color w:val="0000FF"/>
                <w:sz w:val="18"/>
                <w:lang w:val="fr-FR"/>
              </w:rPr>
              <w:t>Location  journée 8h00 le matin au lendemain 8h00.</w:t>
            </w:r>
          </w:p>
        </w:tc>
        <w:tc>
          <w:tcPr>
            <w:tcW w:w="720" w:type="dxa"/>
          </w:tcPr>
          <w:p w:rsidR="00BB2FE2" w:rsidRPr="000B752B" w:rsidRDefault="00BB2FE2" w:rsidP="00BB2FE2">
            <w:pPr>
              <w:jc w:val="center"/>
              <w:rPr>
                <w:color w:val="0000FF"/>
                <w:sz w:val="18"/>
              </w:rPr>
            </w:pPr>
            <w:r w:rsidRPr="000B752B">
              <w:rPr>
                <w:color w:val="0000FF"/>
                <w:sz w:val="18"/>
              </w:rPr>
              <w:t>150</w:t>
            </w:r>
          </w:p>
        </w:tc>
      </w:tr>
      <w:tr w:rsidR="00BB2FE2" w:rsidRPr="000B752B" w:rsidTr="00C56B1C">
        <w:tblPrEx>
          <w:tblCellMar>
            <w:top w:w="0" w:type="dxa"/>
            <w:bottom w:w="0" w:type="dxa"/>
          </w:tblCellMar>
        </w:tblPrEx>
        <w:trPr>
          <w:jc w:val="center"/>
        </w:trPr>
        <w:tc>
          <w:tcPr>
            <w:tcW w:w="4194" w:type="dxa"/>
          </w:tcPr>
          <w:p w:rsidR="00BB2FE2" w:rsidRPr="000B752B" w:rsidRDefault="00BB2FE2" w:rsidP="00BB2FE2">
            <w:pPr>
              <w:jc w:val="both"/>
              <w:rPr>
                <w:color w:val="0000FF"/>
                <w:sz w:val="18"/>
                <w:lang w:val="en-GB"/>
              </w:rPr>
            </w:pPr>
            <w:r w:rsidRPr="000B752B">
              <w:rPr>
                <w:color w:val="0000FF"/>
                <w:sz w:val="18"/>
              </w:rPr>
              <w:t>Location 2 jours</w:t>
            </w:r>
          </w:p>
        </w:tc>
        <w:tc>
          <w:tcPr>
            <w:tcW w:w="720" w:type="dxa"/>
          </w:tcPr>
          <w:p w:rsidR="00BB2FE2" w:rsidRPr="000B752B" w:rsidRDefault="00BB2FE2" w:rsidP="00386DF5">
            <w:pPr>
              <w:jc w:val="center"/>
              <w:rPr>
                <w:color w:val="0000FF"/>
                <w:sz w:val="18"/>
                <w:lang w:val="en-GB"/>
              </w:rPr>
            </w:pPr>
            <w:r w:rsidRPr="000B752B">
              <w:rPr>
                <w:color w:val="0000FF"/>
                <w:sz w:val="18"/>
                <w:lang w:val="en-GB"/>
              </w:rPr>
              <w:t>2</w:t>
            </w:r>
            <w:r w:rsidR="00386DF5" w:rsidRPr="000B752B">
              <w:rPr>
                <w:color w:val="0000FF"/>
                <w:sz w:val="18"/>
                <w:lang w:val="en-GB"/>
              </w:rPr>
              <w:t>1</w:t>
            </w:r>
            <w:r w:rsidRPr="000B752B">
              <w:rPr>
                <w:color w:val="0000FF"/>
                <w:sz w:val="18"/>
                <w:lang w:val="en-GB"/>
              </w:rPr>
              <w:t>0</w:t>
            </w:r>
          </w:p>
        </w:tc>
      </w:tr>
    </w:tbl>
    <w:p w:rsidR="00BB2FE2" w:rsidRPr="000B752B" w:rsidRDefault="00BB2FE2" w:rsidP="00BB2FE2">
      <w:pPr>
        <w:jc w:val="both"/>
        <w:rPr>
          <w:color w:val="0000FF"/>
          <w:sz w:val="18"/>
        </w:rPr>
      </w:pPr>
    </w:p>
    <w:p w:rsidR="00BB2FE2" w:rsidRPr="000B752B" w:rsidRDefault="00BB2FE2" w:rsidP="00BB2FE2">
      <w:pPr>
        <w:jc w:val="both"/>
        <w:rPr>
          <w:color w:val="0000FF"/>
          <w:sz w:val="18"/>
          <w:lang w:val="fr-FR"/>
        </w:rPr>
      </w:pPr>
      <w:r w:rsidRPr="000B752B">
        <w:rPr>
          <w:color w:val="0000FF"/>
          <w:sz w:val="18"/>
          <w:lang w:val="fr-FR"/>
        </w:rPr>
        <w:t>Pour les locations supérieures à 2 journées consécutives, les conditions seront à définir au cas par cas.</w:t>
      </w:r>
    </w:p>
    <w:p w:rsidR="00BB2FE2" w:rsidRPr="000B752B" w:rsidRDefault="00BB2FE2" w:rsidP="00BB2FE2">
      <w:pPr>
        <w:jc w:val="both"/>
        <w:rPr>
          <w:color w:val="0000FF"/>
          <w:sz w:val="18"/>
          <w:lang w:val="fr-FR"/>
        </w:rPr>
      </w:pPr>
    </w:p>
    <w:p w:rsidR="00BB2FE2" w:rsidRPr="000B752B" w:rsidRDefault="00BB2FE2" w:rsidP="00C56B1C">
      <w:pPr>
        <w:jc w:val="both"/>
        <w:rPr>
          <w:color w:val="0000FF"/>
          <w:sz w:val="18"/>
          <w:lang w:val="fr-FR"/>
        </w:rPr>
      </w:pPr>
      <w:r w:rsidRPr="000B752B">
        <w:rPr>
          <w:color w:val="0000FF"/>
          <w:sz w:val="18"/>
          <w:lang w:val="fr-FR"/>
        </w:rPr>
        <w:t xml:space="preserve">Les charges de chauffage et </w:t>
      </w:r>
      <w:r w:rsidR="00A40F3F" w:rsidRPr="000B752B">
        <w:rPr>
          <w:color w:val="0000FF"/>
          <w:sz w:val="18"/>
          <w:lang w:val="fr-FR"/>
        </w:rPr>
        <w:t>d</w:t>
      </w:r>
      <w:r w:rsidRPr="000B752B">
        <w:rPr>
          <w:color w:val="0000FF"/>
          <w:sz w:val="18"/>
          <w:lang w:val="fr-FR"/>
        </w:rPr>
        <w:t>’éclairage sont assurées par la commune. Les utilisateurs de la salle s’engagent à respecter les lieux et à user de manière raisonnable du chauffage, de l’éclairage et de l’eau.</w:t>
      </w:r>
    </w:p>
    <w:p w:rsidR="00BB2FE2" w:rsidRPr="000B752B" w:rsidRDefault="00BB2FE2" w:rsidP="00BB2FE2">
      <w:pP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5"/>
      </w:r>
      <w:r w:rsidRPr="000B752B">
        <w:rPr>
          <w:color w:val="0000FF"/>
          <w:sz w:val="18"/>
          <w:lang w:val="fr-FR"/>
        </w:rPr>
        <w:t xml:space="preserve"> - </w:t>
      </w:r>
      <w:r w:rsidRPr="000B752B">
        <w:rPr>
          <w:b/>
          <w:color w:val="0000FF"/>
          <w:sz w:val="18"/>
          <w:lang w:val="fr-FR"/>
        </w:rPr>
        <w:t>ETENDUE DE LA LOCATION</w:t>
      </w:r>
    </w:p>
    <w:p w:rsidR="00BB2FE2" w:rsidRPr="000B752B" w:rsidRDefault="00BB2FE2" w:rsidP="00BB2FE2">
      <w:pPr>
        <w:jc w:val="both"/>
        <w:rPr>
          <w:color w:val="0000FF"/>
          <w:sz w:val="18"/>
          <w:lang w:val="fr-FR"/>
        </w:rPr>
      </w:pPr>
      <w:r w:rsidRPr="000B752B">
        <w:rPr>
          <w:color w:val="0000FF"/>
          <w:sz w:val="18"/>
          <w:lang w:val="fr-FR"/>
        </w:rPr>
        <w:t xml:space="preserve">Ces prix comprennent la mise à disposition de la salle aux horaires indiqués </w:t>
      </w:r>
      <w:r w:rsidR="00BA11CF">
        <w:rPr>
          <w:color w:val="0000FF"/>
          <w:sz w:val="18"/>
          <w:lang w:val="fr-FR"/>
        </w:rPr>
        <w:t>en première page.</w:t>
      </w:r>
    </w:p>
    <w:p w:rsidR="00BB2FE2" w:rsidRDefault="00BB2FE2" w:rsidP="00BB2FE2">
      <w:pPr>
        <w:jc w:val="both"/>
        <w:rPr>
          <w:color w:val="0000FF"/>
          <w:sz w:val="18"/>
          <w:lang w:val="fr-FR"/>
        </w:rPr>
      </w:pPr>
      <w:r w:rsidRPr="000B752B">
        <w:rPr>
          <w:color w:val="0000FF"/>
          <w:sz w:val="18"/>
          <w:lang w:val="fr-FR"/>
        </w:rPr>
        <w:t>La salle comprend en plus de son volume propre :</w:t>
      </w:r>
    </w:p>
    <w:p w:rsidR="00007C8A" w:rsidRPr="000B752B" w:rsidRDefault="00007C8A" w:rsidP="00BB2FE2">
      <w:pPr>
        <w:jc w:val="both"/>
        <w:rPr>
          <w:color w:val="0000FF"/>
          <w:sz w:val="18"/>
          <w:lang w:val="fr-FR"/>
        </w:rPr>
      </w:pPr>
    </w:p>
    <w:p w:rsidR="00BB2FE2" w:rsidRPr="00007C8A" w:rsidRDefault="00BB2FE2" w:rsidP="00BB2FE2">
      <w:pPr>
        <w:numPr>
          <w:ilvl w:val="0"/>
          <w:numId w:val="4"/>
        </w:numPr>
        <w:tabs>
          <w:tab w:val="clear" w:pos="720"/>
        </w:tabs>
        <w:ind w:left="180" w:hanging="180"/>
        <w:jc w:val="both"/>
        <w:rPr>
          <w:color w:val="0000FF"/>
          <w:sz w:val="18"/>
          <w:u w:val="single"/>
          <w:lang w:val="fr-FR"/>
        </w:rPr>
      </w:pPr>
      <w:r w:rsidRPr="000B752B">
        <w:rPr>
          <w:color w:val="0000FF"/>
          <w:sz w:val="18"/>
          <w:lang w:val="fr-FR"/>
        </w:rPr>
        <w:t xml:space="preserve">Un espace d’assemblage culinaire et de remise en température, uniquement pour le </w:t>
      </w:r>
      <w:r w:rsidRPr="000B752B">
        <w:rPr>
          <w:b/>
          <w:color w:val="0000FF"/>
          <w:sz w:val="18"/>
          <w:u w:val="single"/>
          <w:lang w:val="fr-FR"/>
        </w:rPr>
        <w:t>réchauffage des</w:t>
      </w:r>
      <w:r w:rsidRPr="000B752B">
        <w:rPr>
          <w:b/>
          <w:color w:val="0000FF"/>
          <w:sz w:val="18"/>
          <w:lang w:val="fr-FR"/>
        </w:rPr>
        <w:t xml:space="preserve"> </w:t>
      </w:r>
      <w:r w:rsidRPr="000B752B">
        <w:rPr>
          <w:b/>
          <w:color w:val="0000FF"/>
          <w:sz w:val="18"/>
          <w:u w:val="single"/>
          <w:lang w:val="fr-FR"/>
        </w:rPr>
        <w:t>plats (pas de cuisson)</w:t>
      </w:r>
    </w:p>
    <w:p w:rsidR="00007C8A" w:rsidRPr="000B752B" w:rsidRDefault="00007C8A" w:rsidP="00007C8A">
      <w:pPr>
        <w:ind w:left="180"/>
        <w:jc w:val="both"/>
        <w:rPr>
          <w:color w:val="0000FF"/>
          <w:sz w:val="18"/>
          <w:u w:val="single"/>
          <w:lang w:val="fr-FR"/>
        </w:rPr>
      </w:pPr>
    </w:p>
    <w:p w:rsidR="00BB2FE2" w:rsidRPr="00780E57" w:rsidRDefault="00780E57" w:rsidP="00BB2FE2">
      <w:pPr>
        <w:numPr>
          <w:ilvl w:val="0"/>
          <w:numId w:val="4"/>
        </w:numPr>
        <w:tabs>
          <w:tab w:val="clear" w:pos="720"/>
        </w:tabs>
        <w:ind w:left="180" w:hanging="180"/>
        <w:jc w:val="both"/>
        <w:rPr>
          <w:color w:val="0000FF"/>
          <w:sz w:val="18"/>
          <w:u w:val="single"/>
          <w:lang w:val="fr-FR"/>
        </w:rPr>
      </w:pPr>
      <w:r>
        <w:rPr>
          <w:color w:val="0000FF"/>
          <w:sz w:val="18"/>
          <w:lang w:val="fr-FR"/>
        </w:rPr>
        <w:t>Deux réfrigérateurs</w:t>
      </w:r>
    </w:p>
    <w:p w:rsidR="00780E57" w:rsidRPr="000B752B" w:rsidRDefault="00780E57" w:rsidP="00780E57">
      <w:pPr>
        <w:ind w:left="180"/>
        <w:jc w:val="both"/>
        <w:rPr>
          <w:color w:val="0000FF"/>
          <w:sz w:val="18"/>
          <w:u w:val="single"/>
          <w:lang w:val="fr-FR"/>
        </w:rPr>
      </w:pPr>
    </w:p>
    <w:p w:rsidR="00BB2FE2" w:rsidRPr="000B752B" w:rsidRDefault="00BB2FE2" w:rsidP="00BB2FE2">
      <w:pPr>
        <w:pStyle w:val="Corpsdetexte3"/>
        <w:rPr>
          <w:color w:val="0000FF"/>
        </w:rPr>
      </w:pPr>
      <w:r w:rsidRPr="000B752B">
        <w:rPr>
          <w:color w:val="0000FF"/>
        </w:rPr>
        <w:lastRenderedPageBreak/>
        <w:t>La capacité maximum de la salle est de :</w:t>
      </w:r>
    </w:p>
    <w:p w:rsidR="00BB2FE2" w:rsidRPr="000B752B" w:rsidRDefault="00780E57" w:rsidP="00BB2FE2">
      <w:pPr>
        <w:numPr>
          <w:ilvl w:val="0"/>
          <w:numId w:val="1"/>
        </w:numPr>
        <w:jc w:val="both"/>
        <w:rPr>
          <w:color w:val="0000FF"/>
          <w:sz w:val="18"/>
        </w:rPr>
      </w:pPr>
      <w:r>
        <w:rPr>
          <w:color w:val="0000FF"/>
          <w:sz w:val="18"/>
        </w:rPr>
        <w:t>2</w:t>
      </w:r>
      <w:r w:rsidR="00BB2FE2" w:rsidRPr="000B752B">
        <w:rPr>
          <w:color w:val="0000FF"/>
          <w:sz w:val="18"/>
        </w:rPr>
        <w:t>00 personnes debout</w:t>
      </w:r>
    </w:p>
    <w:p w:rsidR="00BB2FE2" w:rsidRPr="000B752B" w:rsidRDefault="00780E57" w:rsidP="00BB2FE2">
      <w:pPr>
        <w:numPr>
          <w:ilvl w:val="0"/>
          <w:numId w:val="1"/>
        </w:numPr>
        <w:jc w:val="both"/>
        <w:rPr>
          <w:color w:val="0000FF"/>
          <w:sz w:val="18"/>
        </w:rPr>
      </w:pPr>
      <w:r>
        <w:rPr>
          <w:color w:val="0000FF"/>
          <w:sz w:val="18"/>
        </w:rPr>
        <w:t>100</w:t>
      </w:r>
      <w:r w:rsidR="00BB2FE2" w:rsidRPr="000B752B">
        <w:rPr>
          <w:color w:val="0000FF"/>
          <w:sz w:val="18"/>
        </w:rPr>
        <w:t xml:space="preserve"> personnes à table</w:t>
      </w:r>
    </w:p>
    <w:p w:rsidR="00BB2FE2" w:rsidRPr="000B752B" w:rsidRDefault="00780E57" w:rsidP="00BB2FE2">
      <w:pPr>
        <w:numPr>
          <w:ilvl w:val="0"/>
          <w:numId w:val="1"/>
        </w:numPr>
        <w:jc w:val="both"/>
        <w:rPr>
          <w:color w:val="0000FF"/>
          <w:sz w:val="18"/>
        </w:rPr>
      </w:pPr>
      <w:r>
        <w:rPr>
          <w:color w:val="0000FF"/>
          <w:sz w:val="18"/>
        </w:rPr>
        <w:t>150</w:t>
      </w:r>
      <w:r w:rsidR="00BB2FE2" w:rsidRPr="000B752B">
        <w:rPr>
          <w:color w:val="0000FF"/>
          <w:sz w:val="18"/>
        </w:rPr>
        <w:t xml:space="preserve"> personnes assises pour un spectacle</w:t>
      </w:r>
    </w:p>
    <w:p w:rsidR="00BB2FE2" w:rsidRPr="000B752B" w:rsidRDefault="00BB2FE2" w:rsidP="00BB2FE2">
      <w:pPr>
        <w:pStyle w:val="Corpsdetexte"/>
        <w:jc w:val="both"/>
        <w:rPr>
          <w:color w:val="0000FF"/>
          <w:sz w:val="18"/>
        </w:rPr>
      </w:pPr>
      <w:r w:rsidRPr="000B752B">
        <w:rPr>
          <w:color w:val="0000FF"/>
          <w:sz w:val="18"/>
        </w:rPr>
        <w:t>Les tables et chaises sont prévues pour ces capacités.</w:t>
      </w:r>
    </w:p>
    <w:p w:rsidR="00BB2FE2" w:rsidRPr="000B752B" w:rsidRDefault="00BB2FE2" w:rsidP="00BB2FE2">
      <w:pP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6"/>
      </w:r>
      <w:r w:rsidRPr="000B752B">
        <w:rPr>
          <w:color w:val="0000FF"/>
          <w:sz w:val="18"/>
          <w:lang w:val="fr-FR"/>
        </w:rPr>
        <w:t xml:space="preserve"> - </w:t>
      </w:r>
      <w:r w:rsidRPr="000B752B">
        <w:rPr>
          <w:b/>
          <w:color w:val="0000FF"/>
          <w:sz w:val="18"/>
          <w:lang w:val="fr-FR"/>
        </w:rPr>
        <w:t>RESTITUTION DES LOCAUX</w:t>
      </w:r>
    </w:p>
    <w:p w:rsidR="00BB2FE2" w:rsidRPr="000B752B" w:rsidRDefault="00BB2FE2" w:rsidP="00BB2FE2">
      <w:pPr>
        <w:jc w:val="both"/>
        <w:rPr>
          <w:color w:val="0000FF"/>
          <w:sz w:val="18"/>
          <w:lang w:val="fr-FR"/>
        </w:rPr>
      </w:pPr>
      <w:r w:rsidRPr="000B752B">
        <w:rPr>
          <w:color w:val="0000FF"/>
          <w:sz w:val="18"/>
          <w:lang w:val="fr-FR"/>
        </w:rPr>
        <w:t>Les locaux pris en bon état de propreté seront rendus dans le même</w:t>
      </w:r>
      <w:r w:rsidR="00430130" w:rsidRPr="000B752B">
        <w:rPr>
          <w:color w:val="0000FF"/>
          <w:sz w:val="18"/>
          <w:lang w:val="fr-FR"/>
        </w:rPr>
        <w:t xml:space="preserve"> </w:t>
      </w:r>
      <w:r w:rsidRPr="000B752B">
        <w:rPr>
          <w:color w:val="0000FF"/>
          <w:sz w:val="18"/>
          <w:lang w:val="fr-FR"/>
        </w:rPr>
        <w:t>état.</w:t>
      </w:r>
    </w:p>
    <w:p w:rsidR="00BB2FE2" w:rsidRPr="000B752B" w:rsidRDefault="00BB2FE2" w:rsidP="00430130">
      <w:pPr>
        <w:numPr>
          <w:ilvl w:val="0"/>
          <w:numId w:val="3"/>
        </w:numPr>
        <w:tabs>
          <w:tab w:val="clear" w:pos="720"/>
        </w:tabs>
        <w:ind w:left="180" w:hanging="180"/>
        <w:jc w:val="both"/>
        <w:rPr>
          <w:color w:val="0000FF"/>
          <w:sz w:val="18"/>
          <w:lang w:val="fr-FR"/>
        </w:rPr>
      </w:pPr>
      <w:r w:rsidRPr="000B752B">
        <w:rPr>
          <w:color w:val="0000FF"/>
          <w:sz w:val="18"/>
          <w:lang w:val="fr-FR"/>
        </w:rPr>
        <w:t>Les produits d’entretien courant et le matériel de nettoyage seront à la disposition des locataires dans la salle.</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Si ces prestations n’étaient pas réalisées et qu’elles doivent être effectuées après le départ du locataire, le chèque de caution ménage ne sera pas restitué.</w:t>
      </w:r>
    </w:p>
    <w:p w:rsidR="00BB2FE2" w:rsidRPr="000B752B" w:rsidRDefault="00BB2FE2" w:rsidP="00BB2FE2">
      <w:pPr>
        <w:ind w:left="180" w:hanging="180"/>
        <w:jc w:val="both"/>
        <w:rPr>
          <w:color w:val="0000FF"/>
          <w:sz w:val="18"/>
          <w:lang w:val="fr-FR"/>
        </w:rPr>
      </w:pPr>
    </w:p>
    <w:p w:rsidR="00BB2FE2" w:rsidRPr="000B752B" w:rsidRDefault="00BB2FE2" w:rsidP="00BB2FE2">
      <w:pPr>
        <w:numPr>
          <w:ilvl w:val="1"/>
          <w:numId w:val="3"/>
        </w:numPr>
        <w:pBdr>
          <w:bottom w:val="single" w:sz="4" w:space="1" w:color="auto"/>
        </w:pBdr>
        <w:tabs>
          <w:tab w:val="clear" w:pos="1440"/>
        </w:tabs>
        <w:ind w:left="180" w:hanging="180"/>
        <w:jc w:val="both"/>
        <w:rPr>
          <w:color w:val="0000FF"/>
          <w:sz w:val="18"/>
        </w:rPr>
      </w:pPr>
      <w:r w:rsidRPr="000B752B">
        <w:rPr>
          <w:color w:val="0000FF"/>
          <w:sz w:val="18"/>
          <w:lang w:val="fr-FR"/>
        </w:rPr>
        <w:t xml:space="preserve"> </w:t>
      </w:r>
      <w:r w:rsidRPr="000B752B">
        <w:rPr>
          <w:color w:val="0000FF"/>
          <w:sz w:val="18"/>
        </w:rPr>
        <w:t xml:space="preserve">- </w:t>
      </w:r>
      <w:r w:rsidRPr="000B752B">
        <w:rPr>
          <w:b/>
          <w:color w:val="0000FF"/>
          <w:sz w:val="18"/>
        </w:rPr>
        <w:t>CONDITIONS D’OCCUPATION</w:t>
      </w:r>
    </w:p>
    <w:p w:rsidR="00BB2FE2" w:rsidRPr="000B752B" w:rsidRDefault="00BB2FE2" w:rsidP="00A40F3F">
      <w:pPr>
        <w:pStyle w:val="Corpsdetexte"/>
        <w:numPr>
          <w:ilvl w:val="0"/>
          <w:numId w:val="3"/>
        </w:numPr>
        <w:tabs>
          <w:tab w:val="clear" w:pos="720"/>
        </w:tabs>
        <w:ind w:left="180" w:hanging="180"/>
        <w:jc w:val="both"/>
        <w:rPr>
          <w:color w:val="0000FF"/>
          <w:sz w:val="18"/>
        </w:rPr>
      </w:pPr>
      <w:r w:rsidRPr="000B752B">
        <w:rPr>
          <w:color w:val="0000FF"/>
          <w:sz w:val="18"/>
        </w:rPr>
        <w:t xml:space="preserve">En aucun cas la salle ne pourra être utilisée par des mineurs seuls. Le locataire s’engage </w:t>
      </w:r>
      <w:r w:rsidRPr="000B752B">
        <w:rPr>
          <w:color w:val="0000FF"/>
          <w:sz w:val="18"/>
          <w:u w:val="single"/>
        </w:rPr>
        <w:t>à rester sur place</w:t>
      </w:r>
      <w:r w:rsidRPr="000B752B">
        <w:rPr>
          <w:color w:val="0000FF"/>
          <w:sz w:val="18"/>
        </w:rPr>
        <w:t xml:space="preserve"> pendant tout le temps de location pour garantir le bon déroulement de la manifestation.</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Il est interdit de FUMER dans la salle.</w:t>
      </w:r>
    </w:p>
    <w:p w:rsidR="00BB2FE2" w:rsidRPr="000B752B" w:rsidRDefault="00BB2FE2" w:rsidP="00430130">
      <w:pPr>
        <w:numPr>
          <w:ilvl w:val="0"/>
          <w:numId w:val="3"/>
        </w:numPr>
        <w:tabs>
          <w:tab w:val="clear" w:pos="720"/>
        </w:tabs>
        <w:ind w:left="180" w:hanging="180"/>
        <w:jc w:val="both"/>
        <w:rPr>
          <w:color w:val="0000FF"/>
          <w:sz w:val="18"/>
          <w:lang w:val="fr-FR"/>
        </w:rPr>
      </w:pPr>
      <w:r w:rsidRPr="000B752B">
        <w:rPr>
          <w:color w:val="0000FF"/>
          <w:sz w:val="18"/>
          <w:lang w:val="fr-FR"/>
        </w:rPr>
        <w:t xml:space="preserve">Aucune décoration ne sera accrochée </w:t>
      </w:r>
      <w:r w:rsidR="00430130" w:rsidRPr="000B752B">
        <w:rPr>
          <w:color w:val="0000FF"/>
          <w:sz w:val="18"/>
          <w:lang w:val="fr-FR"/>
        </w:rPr>
        <w:t>sur</w:t>
      </w:r>
      <w:r w:rsidRPr="000B752B">
        <w:rPr>
          <w:color w:val="0000FF"/>
          <w:sz w:val="18"/>
          <w:lang w:val="fr-FR"/>
        </w:rPr>
        <w:t xml:space="preserve"> </w:t>
      </w:r>
      <w:r w:rsidR="00430130" w:rsidRPr="000B752B">
        <w:rPr>
          <w:color w:val="0000FF"/>
          <w:sz w:val="18"/>
          <w:lang w:val="fr-FR"/>
        </w:rPr>
        <w:t xml:space="preserve">les </w:t>
      </w:r>
      <w:r w:rsidRPr="000B752B">
        <w:rPr>
          <w:color w:val="0000FF"/>
          <w:sz w:val="18"/>
          <w:lang w:val="fr-FR"/>
        </w:rPr>
        <w:t>mur</w:t>
      </w:r>
      <w:r w:rsidR="00430130" w:rsidRPr="000B752B">
        <w:rPr>
          <w:color w:val="0000FF"/>
          <w:sz w:val="18"/>
          <w:lang w:val="fr-FR"/>
        </w:rPr>
        <w:t>s</w:t>
      </w:r>
      <w:r w:rsidRPr="000B752B">
        <w:rPr>
          <w:color w:val="0000FF"/>
          <w:sz w:val="18"/>
          <w:lang w:val="fr-FR"/>
        </w:rPr>
        <w:t xml:space="preserve"> ou au plafond.</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Rien ne sera appuyé contre les murs.</w:t>
      </w:r>
    </w:p>
    <w:p w:rsidR="00BB2FE2" w:rsidRPr="000B752B" w:rsidRDefault="003D323D" w:rsidP="00BB2FE2">
      <w:pPr>
        <w:numPr>
          <w:ilvl w:val="0"/>
          <w:numId w:val="3"/>
        </w:numPr>
        <w:tabs>
          <w:tab w:val="clear" w:pos="720"/>
        </w:tabs>
        <w:ind w:left="180" w:hanging="180"/>
        <w:jc w:val="both"/>
        <w:rPr>
          <w:color w:val="0000FF"/>
          <w:sz w:val="18"/>
          <w:lang w:val="fr-FR"/>
        </w:rPr>
      </w:pPr>
      <w:r>
        <w:rPr>
          <w:color w:val="0000FF"/>
          <w:sz w:val="18"/>
          <w:lang w:val="fr-FR"/>
        </w:rPr>
        <w:t xml:space="preserve">Le bruit </w:t>
      </w:r>
      <w:r w:rsidR="00E632E9">
        <w:rPr>
          <w:color w:val="0000FF"/>
          <w:sz w:val="18"/>
          <w:lang w:val="fr-FR"/>
        </w:rPr>
        <w:t>est autorisé jusque</w:t>
      </w:r>
      <w:r w:rsidR="00780E57">
        <w:rPr>
          <w:color w:val="0000FF"/>
          <w:sz w:val="18"/>
          <w:lang w:val="fr-FR"/>
        </w:rPr>
        <w:t xml:space="preserve"> </w:t>
      </w:r>
      <w:r w:rsidR="00E632E9">
        <w:rPr>
          <w:color w:val="0000FF"/>
          <w:sz w:val="18"/>
          <w:lang w:val="fr-FR"/>
        </w:rPr>
        <w:t>2 heures du matin dans un niveau sonore acceptable et sans perturber la quiétude du voisinage</w:t>
      </w:r>
      <w:r w:rsidR="00BB2FE2" w:rsidRPr="000B752B">
        <w:rPr>
          <w:color w:val="0000FF"/>
          <w:sz w:val="18"/>
          <w:lang w:val="fr-FR"/>
        </w:rPr>
        <w:t xml:space="preserve">, ceci étant </w:t>
      </w:r>
      <w:r w:rsidR="00E632E9">
        <w:rPr>
          <w:color w:val="0000FF"/>
          <w:sz w:val="18"/>
          <w:lang w:val="fr-FR"/>
        </w:rPr>
        <w:t xml:space="preserve">également </w:t>
      </w:r>
      <w:r w:rsidR="00BB2FE2" w:rsidRPr="000B752B">
        <w:rPr>
          <w:color w:val="0000FF"/>
          <w:sz w:val="18"/>
          <w:lang w:val="fr-FR"/>
        </w:rPr>
        <w:t>valable pour les musiques enregistrées, orchestre, chants, etc…</w:t>
      </w:r>
    </w:p>
    <w:p w:rsidR="00BB2FE2" w:rsidRPr="00780E57" w:rsidRDefault="00BB2FE2" w:rsidP="00430130">
      <w:pPr>
        <w:numPr>
          <w:ilvl w:val="0"/>
          <w:numId w:val="3"/>
        </w:numPr>
        <w:tabs>
          <w:tab w:val="clear" w:pos="720"/>
        </w:tabs>
        <w:ind w:left="180" w:hanging="180"/>
        <w:jc w:val="both"/>
        <w:rPr>
          <w:color w:val="FF0000"/>
          <w:sz w:val="20"/>
          <w:szCs w:val="20"/>
          <w:lang w:val="fr-FR"/>
        </w:rPr>
      </w:pPr>
      <w:r w:rsidRPr="00780E57">
        <w:rPr>
          <w:color w:val="FF0000"/>
          <w:sz w:val="20"/>
          <w:szCs w:val="20"/>
          <w:lang w:val="fr-FR"/>
        </w:rPr>
        <w:t>Toute précaution sera prise pour</w:t>
      </w:r>
      <w:r w:rsidR="00780E57" w:rsidRPr="00780E57">
        <w:rPr>
          <w:color w:val="FF0000"/>
          <w:sz w:val="20"/>
          <w:szCs w:val="20"/>
          <w:lang w:val="fr-FR"/>
        </w:rPr>
        <w:t xml:space="preserve"> </w:t>
      </w:r>
      <w:r w:rsidRPr="00780E57">
        <w:rPr>
          <w:color w:val="FF0000"/>
          <w:sz w:val="20"/>
          <w:szCs w:val="20"/>
          <w:lang w:val="fr-FR"/>
        </w:rPr>
        <w:t>éviter les bruits lors du dépa</w:t>
      </w:r>
      <w:r w:rsidR="00430130" w:rsidRPr="00780E57">
        <w:rPr>
          <w:color w:val="FF0000"/>
          <w:sz w:val="20"/>
          <w:szCs w:val="20"/>
          <w:lang w:val="fr-FR"/>
        </w:rPr>
        <w:t>rt de la salle, la nuit. (</w:t>
      </w:r>
      <w:r w:rsidR="00780E57">
        <w:rPr>
          <w:color w:val="FF0000"/>
          <w:sz w:val="20"/>
          <w:szCs w:val="20"/>
          <w:lang w:val="fr-FR"/>
        </w:rPr>
        <w:t xml:space="preserve">musique, </w:t>
      </w:r>
      <w:r w:rsidR="00430130" w:rsidRPr="00780E57">
        <w:rPr>
          <w:color w:val="FF0000"/>
          <w:sz w:val="20"/>
          <w:szCs w:val="20"/>
          <w:lang w:val="fr-FR"/>
        </w:rPr>
        <w:t>claquement</w:t>
      </w:r>
      <w:r w:rsidRPr="00780E57">
        <w:rPr>
          <w:color w:val="FF0000"/>
          <w:sz w:val="20"/>
          <w:szCs w:val="20"/>
          <w:lang w:val="fr-FR"/>
        </w:rPr>
        <w:t xml:space="preserve"> de portière, éclats de voix, etc…)</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Aucune diffusion extérieure de musique ne sera autorisée.</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Toute plainte de l’environnement proche déclenchera l’intervention de la gendarmerie qui n’aura comme seul interlocuteur que le locataire de la salle.</w:t>
      </w:r>
    </w:p>
    <w:p w:rsidR="00BB2FE2" w:rsidRPr="000B752B" w:rsidRDefault="00BB2FE2" w:rsidP="00BB2FE2">
      <w:pPr>
        <w:numPr>
          <w:ilvl w:val="0"/>
          <w:numId w:val="3"/>
        </w:numPr>
        <w:tabs>
          <w:tab w:val="clear" w:pos="720"/>
        </w:tabs>
        <w:ind w:left="180" w:hanging="180"/>
        <w:jc w:val="both"/>
        <w:rPr>
          <w:b/>
          <w:color w:val="0000FF"/>
          <w:sz w:val="18"/>
          <w:u w:val="single"/>
          <w:lang w:val="fr-FR"/>
        </w:rPr>
      </w:pPr>
      <w:r w:rsidRPr="000B752B">
        <w:rPr>
          <w:b/>
          <w:color w:val="0000FF"/>
          <w:sz w:val="18"/>
          <w:u w:val="single"/>
          <w:lang w:val="fr-FR"/>
        </w:rPr>
        <w:t>L’adjonction d’appareil de cuisson ou de réchauffage est interdite.</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Nos amis les animaux ne sont pas admis à l’intérieur de la salle.</w:t>
      </w:r>
    </w:p>
    <w:p w:rsidR="00BB2FE2" w:rsidRPr="000B752B" w:rsidRDefault="00B179A8" w:rsidP="00BB2FE2">
      <w:pPr>
        <w:numPr>
          <w:ilvl w:val="0"/>
          <w:numId w:val="3"/>
        </w:numPr>
        <w:tabs>
          <w:tab w:val="clear" w:pos="720"/>
        </w:tabs>
        <w:ind w:left="180" w:hanging="180"/>
        <w:jc w:val="both"/>
        <w:rPr>
          <w:color w:val="0000FF"/>
          <w:sz w:val="18"/>
          <w:lang w:val="fr-FR"/>
        </w:rPr>
      </w:pPr>
      <w:r w:rsidRPr="000B752B">
        <w:rPr>
          <w:color w:val="0000FF"/>
          <w:sz w:val="18"/>
          <w:lang w:val="fr-FR"/>
        </w:rPr>
        <w:t>Le parking peut être utilisé sous réserve qu’il y ait de la place en respectant le</w:t>
      </w:r>
      <w:r w:rsidR="0005268D" w:rsidRPr="000B752B">
        <w:rPr>
          <w:color w:val="0000FF"/>
          <w:sz w:val="18"/>
          <w:lang w:val="fr-FR"/>
        </w:rPr>
        <w:t xml:space="preserve"> nombre d’</w:t>
      </w:r>
      <w:r w:rsidRPr="000B752B">
        <w:rPr>
          <w:color w:val="0000FF"/>
          <w:sz w:val="18"/>
          <w:lang w:val="fr-FR"/>
        </w:rPr>
        <w:t>emplacements prévus</w:t>
      </w:r>
      <w:r w:rsidR="0005268D" w:rsidRPr="000B752B">
        <w:rPr>
          <w:color w:val="0000FF"/>
          <w:sz w:val="18"/>
          <w:lang w:val="fr-FR"/>
        </w:rPr>
        <w:t xml:space="preserve"> à cet effet.</w:t>
      </w:r>
    </w:p>
    <w:p w:rsidR="00B179A8" w:rsidRPr="000B752B" w:rsidRDefault="00B179A8" w:rsidP="00B179A8">
      <w:pPr>
        <w:ind w:left="180"/>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8"/>
      </w:r>
      <w:r w:rsidRPr="000B752B">
        <w:rPr>
          <w:color w:val="0000FF"/>
          <w:sz w:val="18"/>
          <w:lang w:val="fr-FR"/>
        </w:rPr>
        <w:t xml:space="preserve"> - </w:t>
      </w:r>
      <w:r w:rsidRPr="000B752B">
        <w:rPr>
          <w:b/>
          <w:color w:val="0000FF"/>
          <w:sz w:val="18"/>
          <w:lang w:val="fr-FR"/>
        </w:rPr>
        <w:t>RESTITUTION DE LA GARANTIE</w:t>
      </w:r>
    </w:p>
    <w:p w:rsidR="00BB2FE2" w:rsidRPr="000B752B" w:rsidRDefault="00BB2FE2" w:rsidP="00BB2FE2">
      <w:pPr>
        <w:jc w:val="both"/>
        <w:rPr>
          <w:color w:val="0000FF"/>
          <w:sz w:val="18"/>
          <w:lang w:val="fr-FR"/>
        </w:rPr>
      </w:pPr>
      <w:r w:rsidRPr="000B752B">
        <w:rPr>
          <w:color w:val="0000FF"/>
          <w:sz w:val="18"/>
          <w:lang w:val="fr-FR"/>
        </w:rPr>
        <w:t>Lors de la restitution des clefs, le représentant de la commune et le locataire procèderont à un état des lieux. Si cet état des lieux est satisfaisant, le chèque de garantie sera restitué au locataire</w:t>
      </w:r>
    </w:p>
    <w:p w:rsidR="00BB2FE2" w:rsidRPr="000B752B" w:rsidRDefault="00BB2FE2" w:rsidP="00BB2FE2">
      <w:pPr>
        <w:jc w:val="both"/>
        <w:rPr>
          <w:color w:val="0000FF"/>
          <w:sz w:val="18"/>
          <w:lang w:val="fr-FR"/>
        </w:rPr>
      </w:pPr>
      <w:r w:rsidRPr="000B752B">
        <w:rPr>
          <w:color w:val="0000FF"/>
          <w:sz w:val="18"/>
          <w:lang w:val="fr-FR"/>
        </w:rPr>
        <w:t>En cas de dégâts constatés lors de l’état des lieux, le chèque de garantie sera conservé jusqu’à l’exécution des travaux ou des achats nécessaires à la remise en état. Ces travaux ou achats nécessaires à la remise en état des lieux seront effectués par la commune, à la charge du locataire. Une reddition des comptes aura lieu, avec justificatifs des factures ou du temps passé.</w:t>
      </w:r>
    </w:p>
    <w:p w:rsidR="00BB2FE2" w:rsidRPr="000B752B" w:rsidRDefault="00BB2FE2" w:rsidP="00BB2FE2">
      <w:pPr>
        <w:pBdr>
          <w:bottom w:val="single" w:sz="4" w:space="1" w:color="auto"/>
        </w:pBd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9"/>
      </w:r>
      <w:r w:rsidRPr="000B752B">
        <w:rPr>
          <w:color w:val="0000FF"/>
          <w:sz w:val="18"/>
          <w:lang w:val="fr-FR"/>
        </w:rPr>
        <w:t xml:space="preserve"> - </w:t>
      </w:r>
      <w:r w:rsidRPr="000B752B">
        <w:rPr>
          <w:b/>
          <w:color w:val="0000FF"/>
          <w:sz w:val="18"/>
          <w:lang w:val="fr-FR"/>
        </w:rPr>
        <w:t>RESPONSABILITE</w:t>
      </w:r>
    </w:p>
    <w:p w:rsidR="00BB2FE2" w:rsidRPr="000B752B" w:rsidRDefault="00BB2FE2" w:rsidP="00BB2FE2">
      <w:pPr>
        <w:jc w:val="both"/>
        <w:rPr>
          <w:color w:val="0000FF"/>
          <w:sz w:val="18"/>
          <w:lang w:val="fr-FR"/>
        </w:rPr>
      </w:pPr>
      <w:r w:rsidRPr="000B752B">
        <w:rPr>
          <w:color w:val="0000FF"/>
          <w:sz w:val="18"/>
          <w:lang w:val="fr-FR"/>
        </w:rPr>
        <w:t>Le locataire s’engage à respecter et à faire respecter l’intégralité des dispositions du règlement.</w:t>
      </w:r>
    </w:p>
    <w:p w:rsidR="00BB2FE2" w:rsidRPr="000B752B" w:rsidRDefault="00BB2FE2" w:rsidP="00BB2FE2">
      <w:pPr>
        <w:jc w:val="both"/>
        <w:rPr>
          <w:color w:val="0000FF"/>
          <w:sz w:val="18"/>
          <w:lang w:val="fr-FR"/>
        </w:rPr>
      </w:pPr>
      <w:r w:rsidRPr="000B752B">
        <w:rPr>
          <w:color w:val="0000FF"/>
          <w:sz w:val="18"/>
          <w:lang w:val="fr-FR"/>
        </w:rPr>
        <w:t>Son attention est particulièrement attirée sur la capacité de la salle et sur le respect des termes exposés au paragraphe 5 et 7.</w:t>
      </w:r>
    </w:p>
    <w:p w:rsidR="00BB2FE2" w:rsidRPr="000B752B" w:rsidRDefault="00BB2FE2" w:rsidP="00BB2FE2">
      <w:pPr>
        <w:jc w:val="both"/>
        <w:rPr>
          <w:color w:val="0000FF"/>
          <w:sz w:val="18"/>
          <w:lang w:val="fr-FR"/>
        </w:rPr>
      </w:pPr>
      <w:r w:rsidRPr="000B752B">
        <w:rPr>
          <w:color w:val="0000FF"/>
          <w:sz w:val="18"/>
          <w:lang w:val="fr-FR"/>
        </w:rPr>
        <w:t>Le locataire s’engage, en outre, à vérifier l’entrée de la salle et à l’interdire à toute personne non invitée.</w:t>
      </w:r>
    </w:p>
    <w:p w:rsidR="00BB2FE2" w:rsidRPr="000B752B" w:rsidRDefault="00BB2FE2" w:rsidP="00BB2FE2">
      <w:pPr>
        <w:pStyle w:val="Corpsdetexte2"/>
        <w:ind w:left="0" w:firstLine="0"/>
        <w:rPr>
          <w:color w:val="0000FF"/>
        </w:rPr>
      </w:pPr>
      <w:r w:rsidRPr="000B752B">
        <w:rPr>
          <w:color w:val="0000FF"/>
        </w:rPr>
        <w:t>En aucun cas, il ne pourra reporter la responsabilité sur des éléments perturbateurs non invités venus de l’extérieur.</w:t>
      </w:r>
    </w:p>
    <w:p w:rsidR="00BB2FE2" w:rsidRDefault="00BB2FE2" w:rsidP="00BB2FE2">
      <w:pPr>
        <w:pStyle w:val="Corpsdetexte3"/>
        <w:rPr>
          <w:color w:val="0000FF"/>
        </w:rPr>
      </w:pPr>
      <w:r w:rsidRPr="000B752B">
        <w:rPr>
          <w:color w:val="0000FF"/>
        </w:rPr>
        <w:t>Toute perte de clefs des locaux entraînera le paiement supplémentaire d’une somme de 20 € par clé.</w:t>
      </w:r>
    </w:p>
    <w:p w:rsidR="00780E57" w:rsidRPr="000B752B" w:rsidRDefault="00780E57" w:rsidP="00BB2FE2">
      <w:pPr>
        <w:pStyle w:val="Corpsdetexte3"/>
        <w:rPr>
          <w:color w:val="0000FF"/>
        </w:rPr>
      </w:pPr>
    </w:p>
    <w:p w:rsidR="00BB2FE2" w:rsidRPr="00780E57" w:rsidRDefault="00D6501B" w:rsidP="00BB2FE2">
      <w:pPr>
        <w:ind w:right="-498"/>
        <w:jc w:val="both"/>
        <w:rPr>
          <w:rFonts w:ascii="Arial Black" w:hAnsi="Arial Black"/>
          <w:b/>
          <w:color w:val="FF0000"/>
          <w:sz w:val="16"/>
          <w:szCs w:val="16"/>
          <w:lang w:val="fr-FR"/>
        </w:rPr>
      </w:pPr>
      <w:r w:rsidRPr="00780E57">
        <w:rPr>
          <w:rFonts w:ascii="Arial Black" w:hAnsi="Arial Black"/>
          <w:b/>
          <w:color w:val="FF0000"/>
          <w:sz w:val="16"/>
          <w:szCs w:val="16"/>
          <w:lang w:val="fr-FR"/>
        </w:rPr>
        <w:t>Attention ! L’alcool est dangereux pour vous et les autres.</w:t>
      </w:r>
    </w:p>
    <w:p w:rsidR="00D6501B" w:rsidRPr="000B752B" w:rsidRDefault="00D6501B" w:rsidP="00BB2FE2">
      <w:pPr>
        <w:pBdr>
          <w:bottom w:val="single" w:sz="4" w:space="1" w:color="auto"/>
        </w:pBdr>
        <w:ind w:right="-498"/>
        <w:jc w:val="both"/>
        <w:rPr>
          <w:color w:val="0000FF"/>
          <w:sz w:val="18"/>
          <w:szCs w:val="18"/>
          <w:lang w:val="fr-FR"/>
        </w:rPr>
      </w:pPr>
    </w:p>
    <w:p w:rsidR="00BB2FE2" w:rsidRPr="000B752B" w:rsidRDefault="00BB2FE2" w:rsidP="00BB2FE2">
      <w:pPr>
        <w:pBdr>
          <w:bottom w:val="single" w:sz="4" w:space="1" w:color="auto"/>
        </w:pBdr>
        <w:ind w:right="-498"/>
        <w:jc w:val="both"/>
        <w:rPr>
          <w:color w:val="0000FF"/>
          <w:sz w:val="18"/>
          <w:lang w:val="fr-FR"/>
        </w:rPr>
      </w:pPr>
      <w:r w:rsidRPr="000B752B">
        <w:rPr>
          <w:color w:val="0000FF"/>
          <w:sz w:val="18"/>
          <w:szCs w:val="18"/>
        </w:rPr>
        <w:sym w:font="Wingdings" w:char="F08A"/>
      </w:r>
      <w:r w:rsidRPr="000B752B">
        <w:rPr>
          <w:color w:val="0000FF"/>
          <w:sz w:val="18"/>
          <w:lang w:val="fr-FR"/>
        </w:rPr>
        <w:t xml:space="preserve"> - </w:t>
      </w:r>
      <w:r w:rsidRPr="000B752B">
        <w:rPr>
          <w:b/>
          <w:color w:val="0000FF"/>
          <w:sz w:val="18"/>
          <w:lang w:val="fr-FR"/>
        </w:rPr>
        <w:t>LITIGES</w:t>
      </w:r>
    </w:p>
    <w:p w:rsidR="00740595" w:rsidRPr="000B752B" w:rsidRDefault="00BB2FE2" w:rsidP="001A3108">
      <w:pPr>
        <w:jc w:val="both"/>
        <w:rPr>
          <w:color w:val="0000FF"/>
          <w:sz w:val="18"/>
          <w:lang w:val="fr-FR"/>
        </w:rPr>
      </w:pPr>
      <w:r w:rsidRPr="000B752B">
        <w:rPr>
          <w:color w:val="0000FF"/>
          <w:sz w:val="18"/>
          <w:lang w:val="fr-FR"/>
        </w:rPr>
        <w:t>En cas de litige le Tribunal d’Instance de BLOIS sera seul compétent.</w:t>
      </w:r>
      <w:bookmarkEnd w:id="0"/>
    </w:p>
    <w:sectPr w:rsidR="00740595" w:rsidRPr="000B752B" w:rsidSect="001A3108">
      <w:type w:val="continuous"/>
      <w:pgSz w:w="11906" w:h="16838" w:code="9"/>
      <w:pgMar w:top="567" w:right="567" w:bottom="454" w:left="567" w:header="170" w:footer="720" w:gutter="0"/>
      <w:cols w:num="2" w:sep="1" w:space="708" w:equalWidth="0">
        <w:col w:w="5032" w:space="708"/>
        <w:col w:w="503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C2A" w:rsidRDefault="00F41C2A">
      <w:r>
        <w:separator/>
      </w:r>
    </w:p>
  </w:endnote>
  <w:endnote w:type="continuationSeparator" w:id="0">
    <w:p w:rsidR="00F41C2A" w:rsidRDefault="00F41C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C2A" w:rsidRDefault="00F41C2A">
      <w:r>
        <w:separator/>
      </w:r>
    </w:p>
  </w:footnote>
  <w:footnote w:type="continuationSeparator" w:id="0">
    <w:p w:rsidR="00F41C2A" w:rsidRDefault="00F41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1C" w:rsidRDefault="00C56B1C">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671E"/>
    <w:multiLevelType w:val="hybridMultilevel"/>
    <w:tmpl w:val="6FB868F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FDC0D66"/>
    <w:multiLevelType w:val="hybridMultilevel"/>
    <w:tmpl w:val="CF68650C"/>
    <w:lvl w:ilvl="0" w:tplc="FFFFFFFF">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Wingdings" w:eastAsia="Times New Roman"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2650113E"/>
    <w:multiLevelType w:val="hybridMultilevel"/>
    <w:tmpl w:val="34389FC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736F4A2E"/>
    <w:multiLevelType w:val="hybridMultilevel"/>
    <w:tmpl w:val="91E200F8"/>
    <w:lvl w:ilvl="0" w:tplc="FFFFFFFF">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Wingdings" w:eastAsia="Times New Roman"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DB"/>
    <w:rsid w:val="00007C8A"/>
    <w:rsid w:val="0005268D"/>
    <w:rsid w:val="000A29C4"/>
    <w:rsid w:val="000A36F8"/>
    <w:rsid w:val="000B6CDC"/>
    <w:rsid w:val="000B752B"/>
    <w:rsid w:val="0011489F"/>
    <w:rsid w:val="00155BDB"/>
    <w:rsid w:val="001A3108"/>
    <w:rsid w:val="0028106D"/>
    <w:rsid w:val="00386DF5"/>
    <w:rsid w:val="003D323D"/>
    <w:rsid w:val="0042358B"/>
    <w:rsid w:val="00430130"/>
    <w:rsid w:val="0043557B"/>
    <w:rsid w:val="00710131"/>
    <w:rsid w:val="00740595"/>
    <w:rsid w:val="00780E57"/>
    <w:rsid w:val="007E4936"/>
    <w:rsid w:val="007E4FF7"/>
    <w:rsid w:val="008324CA"/>
    <w:rsid w:val="009F575C"/>
    <w:rsid w:val="00A40F3F"/>
    <w:rsid w:val="00AC1954"/>
    <w:rsid w:val="00AD0466"/>
    <w:rsid w:val="00B179A8"/>
    <w:rsid w:val="00BA11CF"/>
    <w:rsid w:val="00BB2FE2"/>
    <w:rsid w:val="00C56B1C"/>
    <w:rsid w:val="00CB433D"/>
    <w:rsid w:val="00D6501B"/>
    <w:rsid w:val="00D740F7"/>
    <w:rsid w:val="00E632E9"/>
    <w:rsid w:val="00E9224E"/>
    <w:rsid w:val="00F41C2A"/>
    <w:rsid w:val="00F71BDB"/>
    <w:rsid w:val="00F767C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3"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FE2"/>
    <w:pPr>
      <w:spacing w:after="0" w:line="240" w:lineRule="auto"/>
    </w:pPr>
    <w:rPr>
      <w:sz w:val="24"/>
      <w:szCs w:val="24"/>
      <w:lang w:val="en-US" w:eastAsia="en-US"/>
    </w:rPr>
  </w:style>
  <w:style w:type="paragraph" w:styleId="Titre1">
    <w:name w:val="heading 1"/>
    <w:basedOn w:val="Normal"/>
    <w:next w:val="Normal"/>
    <w:link w:val="Titre1Car"/>
    <w:uiPriority w:val="99"/>
    <w:qFormat/>
    <w:rsid w:val="00BB2FE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9"/>
    <w:qFormat/>
    <w:rsid w:val="00BB2FE2"/>
    <w:pPr>
      <w:keepNext/>
      <w:spacing w:before="240" w:after="60"/>
      <w:outlineLvl w:val="1"/>
    </w:pPr>
    <w:rPr>
      <w:rFonts w:ascii="Cambria" w:hAnsi="Cambria"/>
      <w:b/>
      <w:bCs/>
      <w:i/>
      <w:iCs/>
      <w:sz w:val="28"/>
      <w:szCs w:val="28"/>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lang w:val="en-US" w:eastAsia="en-US"/>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lang w:val="en-US" w:eastAsia="en-US"/>
    </w:rPr>
  </w:style>
  <w:style w:type="paragraph" w:styleId="Corpsdetexte">
    <w:name w:val="Body Text"/>
    <w:basedOn w:val="Normal"/>
    <w:link w:val="CorpsdetexteCar"/>
    <w:uiPriority w:val="99"/>
    <w:rsid w:val="00BB2FE2"/>
    <w:rPr>
      <w:sz w:val="20"/>
      <w:szCs w:val="20"/>
      <w:lang w:val="fr-FR" w:eastAsia="fr-FR"/>
    </w:rPr>
  </w:style>
  <w:style w:type="character" w:customStyle="1" w:styleId="CorpsdetexteCar">
    <w:name w:val="Corps de texte Car"/>
    <w:basedOn w:val="Policepardfaut"/>
    <w:link w:val="Corpsdetexte"/>
    <w:uiPriority w:val="99"/>
    <w:semiHidden/>
    <w:locked/>
    <w:rPr>
      <w:rFonts w:cs="Times New Roman"/>
      <w:sz w:val="24"/>
      <w:szCs w:val="24"/>
      <w:lang w:val="en-US" w:eastAsia="en-US"/>
    </w:rPr>
  </w:style>
  <w:style w:type="paragraph" w:styleId="Corpsdetexte2">
    <w:name w:val="Body Text 2"/>
    <w:basedOn w:val="Normal"/>
    <w:link w:val="Corpsdetexte2Car"/>
    <w:uiPriority w:val="99"/>
    <w:rsid w:val="00BB2FE2"/>
    <w:pPr>
      <w:ind w:left="180" w:hanging="180"/>
      <w:jc w:val="both"/>
    </w:pPr>
    <w:rPr>
      <w:sz w:val="18"/>
      <w:szCs w:val="18"/>
      <w:lang w:val="fr-FR" w:eastAsia="fr-FR"/>
    </w:rPr>
  </w:style>
  <w:style w:type="character" w:customStyle="1" w:styleId="Corpsdetexte2Car">
    <w:name w:val="Corps de texte 2 Car"/>
    <w:basedOn w:val="Policepardfaut"/>
    <w:link w:val="Corpsdetexte2"/>
    <w:uiPriority w:val="99"/>
    <w:semiHidden/>
    <w:locked/>
    <w:rPr>
      <w:rFonts w:cs="Times New Roman"/>
      <w:sz w:val="24"/>
      <w:szCs w:val="24"/>
      <w:lang w:val="en-US" w:eastAsia="en-US"/>
    </w:rPr>
  </w:style>
  <w:style w:type="paragraph" w:styleId="En-tte">
    <w:name w:val="header"/>
    <w:basedOn w:val="Normal"/>
    <w:link w:val="En-tteCar"/>
    <w:uiPriority w:val="99"/>
    <w:rsid w:val="00BB2FE2"/>
    <w:pPr>
      <w:tabs>
        <w:tab w:val="center" w:pos="4536"/>
        <w:tab w:val="right" w:pos="9072"/>
      </w:tabs>
    </w:pPr>
    <w:rPr>
      <w:lang w:val="fr-FR" w:eastAsia="fr-FR"/>
    </w:rPr>
  </w:style>
  <w:style w:type="character" w:customStyle="1" w:styleId="En-tteCar">
    <w:name w:val="En-tête Car"/>
    <w:basedOn w:val="Policepardfaut"/>
    <w:link w:val="En-tte"/>
    <w:uiPriority w:val="99"/>
    <w:semiHidden/>
    <w:locked/>
    <w:rPr>
      <w:rFonts w:cs="Times New Roman"/>
      <w:sz w:val="24"/>
      <w:szCs w:val="24"/>
      <w:lang w:val="en-US" w:eastAsia="en-US"/>
    </w:rPr>
  </w:style>
  <w:style w:type="paragraph" w:styleId="Corpsdetexte3">
    <w:name w:val="Body Text 3"/>
    <w:basedOn w:val="Normal"/>
    <w:link w:val="Corpsdetexte3Car"/>
    <w:uiPriority w:val="99"/>
    <w:rsid w:val="00BB2FE2"/>
    <w:pPr>
      <w:jc w:val="both"/>
    </w:pPr>
    <w:rPr>
      <w:sz w:val="18"/>
      <w:szCs w:val="18"/>
      <w:lang w:val="fr-FR" w:eastAsia="fr-FR"/>
    </w:rPr>
  </w:style>
  <w:style w:type="character" w:customStyle="1" w:styleId="Corpsdetexte3Car">
    <w:name w:val="Corps de texte 3 Car"/>
    <w:basedOn w:val="Policepardfaut"/>
    <w:link w:val="Corpsdetexte3"/>
    <w:uiPriority w:val="99"/>
    <w:semiHidden/>
    <w:locked/>
    <w:rPr>
      <w:rFonts w:cs="Times New Roman"/>
      <w:sz w:val="16"/>
      <w:szCs w:val="16"/>
      <w:lang w:val="en-US" w:eastAsia="en-US"/>
    </w:rPr>
  </w:style>
  <w:style w:type="paragraph" w:styleId="Textedebulles">
    <w:name w:val="Balloon Text"/>
    <w:basedOn w:val="Normal"/>
    <w:link w:val="TextedebullesCar"/>
    <w:uiPriority w:val="99"/>
    <w:semiHidden/>
    <w:unhideWhenUsed/>
    <w:rsid w:val="00BA11CF"/>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BA11CF"/>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1047</Words>
  <Characters>5055</Characters>
  <Application>Microsoft Office Word</Application>
  <DocSecurity>4</DocSecurity>
  <Lines>42</Lines>
  <Paragraphs>12</Paragraphs>
  <ScaleCrop>false</ScaleCrop>
  <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DE VILLERBON</dc:title>
  <dc:creator>station1</dc:creator>
  <cp:lastModifiedBy>Utilisateur</cp:lastModifiedBy>
  <cp:revision>2</cp:revision>
  <cp:lastPrinted>2018-02-22T15:20:00Z</cp:lastPrinted>
  <dcterms:created xsi:type="dcterms:W3CDTF">2018-12-05T17:03:00Z</dcterms:created>
  <dcterms:modified xsi:type="dcterms:W3CDTF">2018-12-05T17:03:00Z</dcterms:modified>
</cp:coreProperties>
</file>